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2F1A" w:rsidRPr="00062F1A" w:rsidRDefault="00062F1A" w:rsidP="00062F1A">
      <w:pPr>
        <w:shd w:val="clear" w:color="auto" w:fill="FFFFFF"/>
        <w:spacing w:after="0" w:line="240" w:lineRule="auto"/>
        <w:jc w:val="right"/>
        <w:rPr>
          <w:rFonts w:ascii="Times New Roman" w:eastAsia="Times New Roman" w:hAnsi="Times New Roman" w:cs="Times New Roman"/>
          <w:b/>
          <w:bCs/>
          <w:sz w:val="24"/>
          <w:szCs w:val="24"/>
          <w:lang w:eastAsia="uk-UA"/>
        </w:rPr>
      </w:pPr>
      <w:r w:rsidRPr="00062F1A">
        <w:rPr>
          <w:rFonts w:ascii="Times New Roman" w:eastAsia="Times New Roman" w:hAnsi="Times New Roman" w:cs="Times New Roman"/>
          <w:b/>
          <w:bCs/>
          <w:sz w:val="24"/>
          <w:szCs w:val="24"/>
          <w:lang w:eastAsia="uk-UA"/>
        </w:rPr>
        <w:t xml:space="preserve">Додаток </w:t>
      </w:r>
    </w:p>
    <w:p w:rsidR="00062F1A" w:rsidRPr="00062F1A" w:rsidRDefault="00062F1A" w:rsidP="00062F1A">
      <w:pPr>
        <w:shd w:val="clear" w:color="auto" w:fill="FFFFFF"/>
        <w:spacing w:after="0" w:line="240" w:lineRule="auto"/>
        <w:jc w:val="right"/>
        <w:rPr>
          <w:rFonts w:ascii="Times New Roman" w:eastAsia="Times New Roman" w:hAnsi="Times New Roman" w:cs="Times New Roman"/>
          <w:b/>
          <w:bCs/>
          <w:sz w:val="24"/>
          <w:szCs w:val="24"/>
          <w:lang w:eastAsia="uk-UA"/>
        </w:rPr>
      </w:pPr>
      <w:r w:rsidRPr="00062F1A">
        <w:rPr>
          <w:rFonts w:ascii="Times New Roman" w:eastAsia="Times New Roman" w:hAnsi="Times New Roman" w:cs="Times New Roman"/>
          <w:b/>
          <w:bCs/>
          <w:sz w:val="24"/>
          <w:szCs w:val="24"/>
          <w:lang w:eastAsia="uk-UA"/>
        </w:rPr>
        <w:t xml:space="preserve">До рішення виконавчого комітету </w:t>
      </w:r>
    </w:p>
    <w:p w:rsidR="00062F1A" w:rsidRPr="00062F1A" w:rsidRDefault="00062F1A" w:rsidP="00062F1A">
      <w:pPr>
        <w:shd w:val="clear" w:color="auto" w:fill="FFFFFF"/>
        <w:spacing w:after="0" w:line="240" w:lineRule="auto"/>
        <w:jc w:val="right"/>
        <w:rPr>
          <w:rFonts w:ascii="Times New Roman" w:eastAsia="Times New Roman" w:hAnsi="Times New Roman" w:cs="Times New Roman"/>
          <w:b/>
          <w:bCs/>
          <w:sz w:val="24"/>
          <w:szCs w:val="24"/>
          <w:lang w:eastAsia="uk-UA"/>
        </w:rPr>
      </w:pPr>
      <w:r>
        <w:rPr>
          <w:rFonts w:ascii="Times New Roman" w:eastAsia="Times New Roman" w:hAnsi="Times New Roman" w:cs="Times New Roman"/>
          <w:b/>
          <w:bCs/>
          <w:sz w:val="24"/>
          <w:szCs w:val="24"/>
          <w:lang w:eastAsia="uk-UA"/>
        </w:rPr>
        <w:t>в</w:t>
      </w:r>
      <w:r w:rsidRPr="00062F1A">
        <w:rPr>
          <w:rFonts w:ascii="Times New Roman" w:eastAsia="Times New Roman" w:hAnsi="Times New Roman" w:cs="Times New Roman"/>
          <w:b/>
          <w:bCs/>
          <w:sz w:val="24"/>
          <w:szCs w:val="24"/>
          <w:lang w:eastAsia="uk-UA"/>
        </w:rPr>
        <w:t>ід «</w:t>
      </w:r>
      <w:r w:rsidR="005D0158">
        <w:rPr>
          <w:rFonts w:ascii="Times New Roman" w:eastAsia="Times New Roman" w:hAnsi="Times New Roman" w:cs="Times New Roman"/>
          <w:b/>
          <w:bCs/>
          <w:sz w:val="24"/>
          <w:szCs w:val="24"/>
          <w:lang w:eastAsia="uk-UA"/>
        </w:rPr>
        <w:t xml:space="preserve"> 15 </w:t>
      </w:r>
      <w:r w:rsidRPr="00062F1A">
        <w:rPr>
          <w:rFonts w:ascii="Times New Roman" w:eastAsia="Times New Roman" w:hAnsi="Times New Roman" w:cs="Times New Roman"/>
          <w:b/>
          <w:bCs/>
          <w:sz w:val="24"/>
          <w:szCs w:val="24"/>
          <w:lang w:eastAsia="uk-UA"/>
        </w:rPr>
        <w:t>»</w:t>
      </w:r>
      <w:r w:rsidR="00053315">
        <w:rPr>
          <w:rFonts w:ascii="Times New Roman" w:eastAsia="Times New Roman" w:hAnsi="Times New Roman" w:cs="Times New Roman"/>
          <w:b/>
          <w:bCs/>
          <w:sz w:val="24"/>
          <w:szCs w:val="24"/>
          <w:lang w:eastAsia="uk-UA"/>
        </w:rPr>
        <w:t xml:space="preserve"> </w:t>
      </w:r>
      <w:r w:rsidR="005D0158">
        <w:rPr>
          <w:rFonts w:ascii="Times New Roman" w:eastAsia="Times New Roman" w:hAnsi="Times New Roman" w:cs="Times New Roman"/>
          <w:b/>
          <w:bCs/>
          <w:sz w:val="24"/>
          <w:szCs w:val="24"/>
          <w:lang w:eastAsia="uk-UA"/>
        </w:rPr>
        <w:t>квітня</w:t>
      </w:r>
      <w:r w:rsidR="00053315">
        <w:rPr>
          <w:rFonts w:ascii="Times New Roman" w:eastAsia="Times New Roman" w:hAnsi="Times New Roman" w:cs="Times New Roman"/>
          <w:b/>
          <w:bCs/>
          <w:sz w:val="24"/>
          <w:szCs w:val="24"/>
          <w:lang w:eastAsia="uk-UA"/>
        </w:rPr>
        <w:t xml:space="preserve"> </w:t>
      </w:r>
      <w:r w:rsidRPr="00062F1A">
        <w:rPr>
          <w:rFonts w:ascii="Times New Roman" w:eastAsia="Times New Roman" w:hAnsi="Times New Roman" w:cs="Times New Roman"/>
          <w:b/>
          <w:bCs/>
          <w:sz w:val="24"/>
          <w:szCs w:val="24"/>
          <w:lang w:eastAsia="uk-UA"/>
        </w:rPr>
        <w:t xml:space="preserve"> 2021 р. №</w:t>
      </w:r>
      <w:r w:rsidR="00CD3746">
        <w:rPr>
          <w:rFonts w:ascii="Times New Roman" w:eastAsia="Times New Roman" w:hAnsi="Times New Roman" w:cs="Times New Roman"/>
          <w:b/>
          <w:bCs/>
          <w:sz w:val="24"/>
          <w:szCs w:val="24"/>
          <w:lang w:eastAsia="uk-UA"/>
        </w:rPr>
        <w:t>122</w:t>
      </w:r>
      <w:bookmarkStart w:id="0" w:name="_GoBack"/>
      <w:bookmarkEnd w:id="0"/>
    </w:p>
    <w:p w:rsidR="00062F1A" w:rsidRPr="00062F1A" w:rsidRDefault="00062F1A" w:rsidP="00062F1A">
      <w:pPr>
        <w:shd w:val="clear" w:color="auto" w:fill="FFFFFF"/>
        <w:spacing w:after="0" w:line="240" w:lineRule="auto"/>
        <w:jc w:val="right"/>
        <w:rPr>
          <w:rFonts w:ascii="Times New Roman" w:eastAsia="Times New Roman" w:hAnsi="Times New Roman" w:cs="Times New Roman"/>
          <w:b/>
          <w:bCs/>
          <w:sz w:val="28"/>
          <w:szCs w:val="28"/>
          <w:lang w:eastAsia="uk-UA"/>
        </w:rPr>
      </w:pPr>
    </w:p>
    <w:p w:rsidR="00062F1A" w:rsidRPr="00062F1A" w:rsidRDefault="00062F1A" w:rsidP="00062F1A">
      <w:pPr>
        <w:shd w:val="clear" w:color="auto" w:fill="FFFFFF"/>
        <w:spacing w:after="0" w:line="240" w:lineRule="auto"/>
        <w:jc w:val="center"/>
        <w:rPr>
          <w:rFonts w:ascii="Times New Roman" w:eastAsia="Times New Roman" w:hAnsi="Times New Roman" w:cs="Times New Roman"/>
          <w:b/>
          <w:bCs/>
          <w:sz w:val="28"/>
          <w:szCs w:val="28"/>
          <w:lang w:eastAsia="uk-UA"/>
        </w:rPr>
      </w:pPr>
    </w:p>
    <w:p w:rsidR="00062F1A" w:rsidRPr="00062F1A" w:rsidRDefault="00062F1A" w:rsidP="00062F1A">
      <w:pPr>
        <w:shd w:val="clear" w:color="auto" w:fill="FFFFFF"/>
        <w:spacing w:after="0" w:line="240" w:lineRule="auto"/>
        <w:jc w:val="center"/>
        <w:rPr>
          <w:rFonts w:ascii="Arial" w:eastAsia="Times New Roman" w:hAnsi="Arial" w:cs="Arial"/>
          <w:sz w:val="21"/>
          <w:szCs w:val="21"/>
          <w:lang w:eastAsia="uk-UA"/>
        </w:rPr>
      </w:pPr>
      <w:r w:rsidRPr="00062F1A">
        <w:rPr>
          <w:rFonts w:ascii="Times New Roman" w:eastAsia="Times New Roman" w:hAnsi="Times New Roman" w:cs="Times New Roman"/>
          <w:b/>
          <w:bCs/>
          <w:sz w:val="28"/>
          <w:szCs w:val="28"/>
          <w:lang w:eastAsia="uk-UA"/>
        </w:rPr>
        <w:t>ПОЛОЖЕННЯ</w:t>
      </w:r>
    </w:p>
    <w:p w:rsidR="00062F1A" w:rsidRPr="00EE259A" w:rsidRDefault="00062F1A" w:rsidP="00EE259A">
      <w:pPr>
        <w:pStyle w:val="a7"/>
        <w:tabs>
          <w:tab w:val="left" w:pos="0"/>
        </w:tabs>
        <w:ind w:left="0" w:right="-185" w:firstLine="0"/>
        <w:jc w:val="center"/>
        <w:rPr>
          <w:b/>
          <w:szCs w:val="28"/>
        </w:rPr>
      </w:pPr>
      <w:r w:rsidRPr="00062F1A">
        <w:rPr>
          <w:b/>
          <w:bCs/>
          <w:szCs w:val="28"/>
          <w:lang w:eastAsia="uk-UA"/>
        </w:rPr>
        <w:t xml:space="preserve">про </w:t>
      </w:r>
      <w:r w:rsidR="005D0158">
        <w:rPr>
          <w:b/>
          <w:bCs/>
          <w:szCs w:val="28"/>
          <w:lang w:eastAsia="uk-UA"/>
        </w:rPr>
        <w:t xml:space="preserve">роботу комісії </w:t>
      </w:r>
      <w:r w:rsidR="005D0158" w:rsidRPr="00E27BFF">
        <w:rPr>
          <w:b/>
          <w:szCs w:val="28"/>
        </w:rPr>
        <w:t xml:space="preserve">з питань придбання </w:t>
      </w:r>
      <w:r w:rsidR="005D0158" w:rsidRPr="00E27BFF">
        <w:rPr>
          <w:b/>
          <w:bCs/>
          <w:color w:val="000000"/>
          <w:szCs w:val="28"/>
        </w:rPr>
        <w:t>житла для учасників АТО</w:t>
      </w:r>
      <w:r w:rsidR="005D0158" w:rsidRPr="00E27BFF">
        <w:rPr>
          <w:b/>
          <w:bCs/>
          <w:color w:val="000000"/>
          <w:szCs w:val="28"/>
          <w:lang w:val="ru-RU"/>
        </w:rPr>
        <w:t xml:space="preserve"> (</w:t>
      </w:r>
      <w:r w:rsidR="005D0158" w:rsidRPr="00E27BFF">
        <w:rPr>
          <w:b/>
          <w:bCs/>
          <w:color w:val="000000"/>
          <w:szCs w:val="28"/>
        </w:rPr>
        <w:t>ООС</w:t>
      </w:r>
      <w:r w:rsidR="005D0158" w:rsidRPr="00E27BFF">
        <w:rPr>
          <w:b/>
          <w:bCs/>
          <w:color w:val="000000"/>
          <w:szCs w:val="28"/>
          <w:lang w:val="ru-RU"/>
        </w:rPr>
        <w:t xml:space="preserve">) </w:t>
      </w:r>
      <w:r w:rsidR="005D0158" w:rsidRPr="00E27BFF">
        <w:rPr>
          <w:b/>
          <w:bCs/>
          <w:color w:val="000000"/>
          <w:szCs w:val="28"/>
        </w:rPr>
        <w:t>та родин</w:t>
      </w:r>
      <w:r w:rsidR="005D0158">
        <w:rPr>
          <w:b/>
          <w:bCs/>
          <w:color w:val="000000"/>
          <w:szCs w:val="28"/>
        </w:rPr>
        <w:t xml:space="preserve"> </w:t>
      </w:r>
      <w:r w:rsidR="005D0158" w:rsidRPr="00E27BFF">
        <w:rPr>
          <w:b/>
          <w:bCs/>
          <w:color w:val="000000"/>
          <w:szCs w:val="28"/>
        </w:rPr>
        <w:t>Героїв Небесної Сотні на умовах</w:t>
      </w:r>
      <w:r w:rsidR="005D0158">
        <w:rPr>
          <w:b/>
          <w:bCs/>
          <w:color w:val="000000"/>
          <w:szCs w:val="28"/>
        </w:rPr>
        <w:t xml:space="preserve"> </w:t>
      </w:r>
      <w:r w:rsidR="005D0158" w:rsidRPr="00E27BFF">
        <w:rPr>
          <w:b/>
          <w:bCs/>
          <w:color w:val="000000"/>
          <w:szCs w:val="28"/>
        </w:rPr>
        <w:t>співфінансування</w:t>
      </w:r>
      <w:r w:rsidRPr="00062F1A">
        <w:rPr>
          <w:rFonts w:ascii="Arial" w:hAnsi="Arial" w:cs="Arial"/>
          <w:sz w:val="21"/>
          <w:szCs w:val="21"/>
          <w:lang w:eastAsia="uk-UA"/>
        </w:rPr>
        <w:t> </w:t>
      </w:r>
    </w:p>
    <w:p w:rsidR="005D0158" w:rsidRDefault="005D0158" w:rsidP="00062F1A">
      <w:pPr>
        <w:shd w:val="clear" w:color="auto" w:fill="FFFFFF"/>
        <w:spacing w:after="0" w:line="240" w:lineRule="auto"/>
        <w:jc w:val="both"/>
        <w:rPr>
          <w:rFonts w:ascii="Times New Roman" w:eastAsia="Times New Roman" w:hAnsi="Times New Roman" w:cs="Times New Roman"/>
          <w:sz w:val="28"/>
          <w:szCs w:val="28"/>
          <w:lang w:eastAsia="uk-UA"/>
        </w:rPr>
      </w:pPr>
    </w:p>
    <w:p w:rsidR="005D0158" w:rsidRPr="005D0158" w:rsidRDefault="005D0158" w:rsidP="005D0158">
      <w:pPr>
        <w:pStyle w:val="rvps2"/>
        <w:numPr>
          <w:ilvl w:val="0"/>
          <w:numId w:val="11"/>
        </w:numPr>
        <w:shd w:val="clear" w:color="auto" w:fill="FFFFFF"/>
        <w:tabs>
          <w:tab w:val="left" w:pos="993"/>
        </w:tabs>
        <w:spacing w:before="0" w:beforeAutospacing="0" w:after="120" w:afterAutospacing="0"/>
        <w:ind w:left="0" w:firstLine="851"/>
        <w:jc w:val="both"/>
        <w:textAlignment w:val="baseline"/>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Це Положення  визначає умови та порядок виплати матеріальної допомоги на придбання житла (у прийнятих в експлуатацію житлових будинках на первинному та вторинному ринку) або на інвестування в об’єкти житлового будівництва відповідно до законів України «Про інвестиційну діяльність» та «Про кооперацію» для учасників бойових дій, які брали безпосередню участь в антитерористичній операції (операції Об’єднаних сил), а також бійців-добровольців АТО та членів сімей Героїв Небесної Сотні на умовах співфінансування в рамках реалізації Програми  </w:t>
      </w:r>
      <w:r w:rsidRPr="005D0158">
        <w:rPr>
          <w:rFonts w:eastAsia="TimesNewRomanPSMT-Identity-H"/>
          <w:sz w:val="28"/>
          <w:szCs w:val="28"/>
          <w:lang w:val="uk-UA" w:eastAsia="uk-UA"/>
        </w:rPr>
        <w:t xml:space="preserve">забезпечення </w:t>
      </w:r>
      <w:r w:rsidRPr="005D0158">
        <w:rPr>
          <w:sz w:val="28"/>
          <w:szCs w:val="28"/>
          <w:lang w:val="uk-UA"/>
        </w:rPr>
        <w:t>житлом на умовах співфінансування   учасників бойових дій – учасників АТО (ООС) та їхніх  родин, бійців-добровольців АТО, а також родин героїв Небесної Сотні , які перебувають на обліку потребуючих покращення житлових умов у виконавчому комітеті Городоцької міської ради на 2021 -2025 роки</w:t>
      </w:r>
    </w:p>
    <w:p w:rsidR="005D0158" w:rsidRDefault="005D0158" w:rsidP="005D0158">
      <w:pPr>
        <w:pStyle w:val="rvps2"/>
        <w:numPr>
          <w:ilvl w:val="0"/>
          <w:numId w:val="11"/>
        </w:numPr>
        <w:shd w:val="clear" w:color="auto" w:fill="FFFFFF"/>
        <w:tabs>
          <w:tab w:val="left" w:pos="1260"/>
        </w:tabs>
        <w:spacing w:before="0" w:beforeAutospacing="0" w:after="120" w:afterAutospacing="0"/>
        <w:ind w:left="0" w:firstLine="709"/>
        <w:jc w:val="both"/>
        <w:textAlignment w:val="baseline"/>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Дія цього Положення поширюється на:</w:t>
      </w:r>
    </w:p>
    <w:p w:rsidR="005D0158" w:rsidRDefault="005D0158" w:rsidP="005D0158">
      <w:pPr>
        <w:pStyle w:val="rvps2"/>
        <w:numPr>
          <w:ilvl w:val="1"/>
          <w:numId w:val="12"/>
        </w:numPr>
        <w:shd w:val="clear" w:color="auto" w:fill="FFFFFF"/>
        <w:tabs>
          <w:tab w:val="left" w:pos="1260"/>
        </w:tabs>
        <w:spacing w:before="0" w:beforeAutospacing="0" w:after="120" w:afterAutospacing="0"/>
        <w:ind w:left="0" w:firstLine="709"/>
        <w:jc w:val="both"/>
        <w:textAlignment w:val="baseline"/>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Членів сімей Героїв Небесної Сотні (батьки, дружина).</w:t>
      </w:r>
    </w:p>
    <w:p w:rsidR="005D0158" w:rsidRDefault="005D0158" w:rsidP="005D0158">
      <w:pPr>
        <w:pStyle w:val="rvps2"/>
        <w:numPr>
          <w:ilvl w:val="1"/>
          <w:numId w:val="12"/>
        </w:numPr>
        <w:shd w:val="clear" w:color="auto" w:fill="FFFFFF"/>
        <w:tabs>
          <w:tab w:val="left" w:pos="1260"/>
        </w:tabs>
        <w:spacing w:before="0" w:beforeAutospacing="0" w:after="120" w:afterAutospacing="0"/>
        <w:ind w:left="0" w:firstLine="709"/>
        <w:jc w:val="both"/>
        <w:textAlignment w:val="baseline"/>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Учасників бойових дій, які брали безпосередню участь в антитерористичній операції (операції Об’єднаних сил), а також бійців-добровольців АТО (далі – учасники АТО (ООС)):</w:t>
      </w:r>
    </w:p>
    <w:p w:rsidR="005D0158" w:rsidRDefault="005D0158" w:rsidP="005D0158">
      <w:pPr>
        <w:pStyle w:val="rvps2"/>
        <w:shd w:val="clear" w:color="auto" w:fill="FFFFFF"/>
        <w:spacing w:before="0" w:beforeAutospacing="0" w:after="120" w:afterAutospacing="0"/>
        <w:ind w:firstLine="709"/>
        <w:jc w:val="both"/>
        <w:textAlignment w:val="baseline"/>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на утриманні яких є діти з інвалідністю;</w:t>
      </w:r>
    </w:p>
    <w:p w:rsidR="005D0158" w:rsidRDefault="005D0158" w:rsidP="005D0158">
      <w:pPr>
        <w:pStyle w:val="rvps2"/>
        <w:shd w:val="clear" w:color="auto" w:fill="FFFFFF"/>
        <w:spacing w:before="0" w:beforeAutospacing="0" w:after="120" w:afterAutospacing="0"/>
        <w:ind w:firstLine="709"/>
        <w:jc w:val="both"/>
        <w:textAlignment w:val="baseline"/>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осіб з інвалідністю внаслідок війни ІІІ групи (на яких не поширюється дія постанови Кабінету Міністрів України від 19.10.2016 № 719),</w:t>
      </w:r>
    </w:p>
    <w:p w:rsidR="005D0158" w:rsidRDefault="005D0158" w:rsidP="005D0158">
      <w:pPr>
        <w:pStyle w:val="rvps2"/>
        <w:shd w:val="clear" w:color="auto" w:fill="FFFFFF"/>
        <w:spacing w:before="0" w:beforeAutospacing="0" w:after="120" w:afterAutospacing="0"/>
        <w:ind w:firstLine="709"/>
        <w:jc w:val="both"/>
        <w:textAlignment w:val="baseline"/>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матерів, батьків, опікунів, які мають на утриманні 4-х і більше дітей;</w:t>
      </w:r>
    </w:p>
    <w:p w:rsidR="005D0158" w:rsidRDefault="005D0158" w:rsidP="005D0158">
      <w:pPr>
        <w:pStyle w:val="rvps2"/>
        <w:shd w:val="clear" w:color="auto" w:fill="FFFFFF"/>
        <w:spacing w:before="0" w:beforeAutospacing="0" w:after="120" w:afterAutospacing="0"/>
        <w:ind w:firstLine="709"/>
        <w:jc w:val="both"/>
        <w:textAlignment w:val="baseline"/>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осіб, які потрапили в складні життєві обставини (довготривала хвороба членів сім’ї, відсутність роботи з поважних причин тощо);</w:t>
      </w:r>
    </w:p>
    <w:p w:rsidR="005D0158" w:rsidRDefault="005D0158" w:rsidP="005D0158">
      <w:pPr>
        <w:pStyle w:val="rvps2"/>
        <w:shd w:val="clear" w:color="auto" w:fill="FFFFFF"/>
        <w:spacing w:before="0" w:beforeAutospacing="0" w:after="120" w:afterAutospacing="0"/>
        <w:ind w:firstLine="709"/>
        <w:jc w:val="both"/>
        <w:textAlignment w:val="baseline"/>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внутрішньо переміщених осіб;</w:t>
      </w:r>
    </w:p>
    <w:p w:rsidR="005D0158" w:rsidRPr="005D0158" w:rsidRDefault="005D0158" w:rsidP="005D0158">
      <w:pPr>
        <w:pStyle w:val="rvps2"/>
        <w:shd w:val="clear" w:color="auto" w:fill="FFFFFF"/>
        <w:spacing w:before="0" w:beforeAutospacing="0" w:after="120" w:afterAutospacing="0"/>
        <w:ind w:firstLine="709"/>
        <w:jc w:val="both"/>
        <w:textAlignment w:val="baseline"/>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осіб, які отримали каліцтво, поранення, контузію в зоні проведення АТО </w:t>
      </w:r>
      <w:r w:rsidRPr="005D0158">
        <w:rPr>
          <w:rFonts w:ascii="Times New Roman" w:hAnsi="Times New Roman" w:cs="Times New Roman"/>
          <w:color w:val="000000" w:themeColor="text1"/>
          <w:sz w:val="28"/>
          <w:szCs w:val="28"/>
          <w:lang w:val="uk-UA"/>
        </w:rPr>
        <w:t>(ООС);</w:t>
      </w:r>
    </w:p>
    <w:p w:rsidR="005D0158" w:rsidRPr="005D0158" w:rsidRDefault="005D0158" w:rsidP="005D0158">
      <w:pPr>
        <w:shd w:val="clear" w:color="auto" w:fill="FFFFFF"/>
        <w:spacing w:after="120"/>
        <w:ind w:firstLine="709"/>
        <w:jc w:val="both"/>
        <w:textAlignment w:val="baseline"/>
        <w:rPr>
          <w:rFonts w:ascii="Times New Roman" w:hAnsi="Times New Roman" w:cs="Times New Roman"/>
          <w:color w:val="000000" w:themeColor="text1"/>
          <w:sz w:val="28"/>
          <w:szCs w:val="28"/>
          <w:lang w:eastAsia="ru-RU"/>
        </w:rPr>
      </w:pPr>
      <w:r w:rsidRPr="005D0158">
        <w:rPr>
          <w:rFonts w:ascii="Times New Roman" w:hAnsi="Times New Roman" w:cs="Times New Roman"/>
          <w:color w:val="000000" w:themeColor="text1"/>
          <w:sz w:val="28"/>
          <w:szCs w:val="28"/>
          <w:lang w:eastAsia="ru-RU"/>
        </w:rPr>
        <w:t>- осіб, у яких один із членів сім’ї є внутрішньо переміщеною особою;</w:t>
      </w:r>
    </w:p>
    <w:p w:rsidR="005D0158" w:rsidRDefault="005D0158" w:rsidP="005D0158">
      <w:pPr>
        <w:pStyle w:val="rvps2"/>
        <w:numPr>
          <w:ilvl w:val="0"/>
          <w:numId w:val="11"/>
        </w:numPr>
        <w:shd w:val="clear" w:color="auto" w:fill="FFFFFF"/>
        <w:tabs>
          <w:tab w:val="left" w:pos="1260"/>
        </w:tabs>
        <w:spacing w:before="0" w:beforeAutospacing="0" w:after="120" w:afterAutospacing="0"/>
        <w:ind w:left="0" w:firstLine="720"/>
        <w:jc w:val="both"/>
        <w:textAlignment w:val="baseline"/>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Право на придбання житла на умовах співфінансування за рахунок коштів міського та   обласного бюджетів мають особи, зазначені в пункті 2 цього Положення, місце проживання яких станом на 01.12.2017 року і на день подання заяви на призначення матеріальної допомоги зареєстроване на території Львівської області, та, згідно із законодавством, визнані такими, що потребують поліпшення житлових умов.</w:t>
      </w:r>
    </w:p>
    <w:p w:rsidR="005D0158" w:rsidRDefault="005D0158" w:rsidP="005D0158">
      <w:pPr>
        <w:pStyle w:val="rvps2"/>
        <w:numPr>
          <w:ilvl w:val="0"/>
          <w:numId w:val="11"/>
        </w:numPr>
        <w:shd w:val="clear" w:color="auto" w:fill="FFFFFF"/>
        <w:tabs>
          <w:tab w:val="left" w:pos="1260"/>
        </w:tabs>
        <w:spacing w:before="0" w:beforeAutospacing="0" w:after="120" w:afterAutospacing="0"/>
        <w:ind w:left="0" w:firstLine="720"/>
        <w:jc w:val="both"/>
        <w:textAlignment w:val="baseline"/>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Умови виплати матеріальної допомоги на придбання житла, визначені в цьому Положенні, не поширюються на осіб, зазначених у пункті 2 цього </w:t>
      </w:r>
      <w:r>
        <w:rPr>
          <w:rFonts w:ascii="Times New Roman" w:hAnsi="Times New Roman" w:cs="Times New Roman"/>
          <w:color w:val="000000" w:themeColor="text1"/>
          <w:sz w:val="28"/>
          <w:szCs w:val="28"/>
          <w:lang w:val="uk-UA"/>
        </w:rPr>
        <w:lastRenderedPageBreak/>
        <w:t>Порядку, які, згідно із законодавством, отримують на пільгових умовах інші кредити або якщо їм надавалось житло, матеріальна допомога чи виплачувалась грошова компенсація на придбання житла за цією або іншими програмами місцевого чи державного рівня.</w:t>
      </w:r>
    </w:p>
    <w:p w:rsidR="005D0158" w:rsidRDefault="005D0158" w:rsidP="005D0158">
      <w:pPr>
        <w:pStyle w:val="1"/>
        <w:numPr>
          <w:ilvl w:val="0"/>
          <w:numId w:val="11"/>
        </w:numPr>
        <w:tabs>
          <w:tab w:val="left" w:pos="1260"/>
        </w:tabs>
        <w:spacing w:after="120" w:line="240" w:lineRule="auto"/>
        <w:ind w:left="0"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Для виконання цілей </w:t>
      </w:r>
      <w:r w:rsidR="00C07086">
        <w:rPr>
          <w:rFonts w:ascii="Times New Roman" w:hAnsi="Times New Roman" w:cs="Times New Roman"/>
          <w:color w:val="000000" w:themeColor="text1"/>
          <w:sz w:val="28"/>
          <w:szCs w:val="28"/>
        </w:rPr>
        <w:t xml:space="preserve">Програми про </w:t>
      </w:r>
      <w:r w:rsidR="00C07086" w:rsidRPr="00C07086">
        <w:rPr>
          <w:rFonts w:ascii="Times New Roman" w:eastAsia="TimesNewRomanPSMT-Identity-H" w:hAnsi="Times New Roman" w:cs="Times New Roman"/>
          <w:sz w:val="28"/>
          <w:szCs w:val="28"/>
          <w:lang w:eastAsia="uk-UA"/>
        </w:rPr>
        <w:t xml:space="preserve">забезпечення </w:t>
      </w:r>
      <w:r w:rsidR="00C07086" w:rsidRPr="00C07086">
        <w:rPr>
          <w:rFonts w:ascii="Times New Roman" w:hAnsi="Times New Roman" w:cs="Times New Roman"/>
          <w:sz w:val="28"/>
          <w:szCs w:val="28"/>
        </w:rPr>
        <w:t>житлом на умовах співфінансування   учасників бойових дій – учасників АТО (ООС) та їхніх  родин, бійців-добровольців АТО, а також родин героїв Небесної Сотні , які перебувають на обліку потребуючих покращення житлових умов у виконавчому комітеті Городоцької міської ради на 2021 -2025 роки</w:t>
      </w:r>
      <w:r w:rsidR="00C07086" w:rsidRPr="00C07086">
        <w:rPr>
          <w:sz w:val="24"/>
        </w:rPr>
        <w:t xml:space="preserve"> </w:t>
      </w:r>
      <w:r w:rsidR="00C07086">
        <w:rPr>
          <w:rFonts w:ascii="Times New Roman" w:hAnsi="Times New Roman" w:cs="Times New Roman"/>
          <w:color w:val="000000" w:themeColor="text1"/>
          <w:sz w:val="28"/>
          <w:szCs w:val="28"/>
        </w:rPr>
        <w:t xml:space="preserve"> виконавчим комітетом </w:t>
      </w:r>
      <w:r>
        <w:rPr>
          <w:rFonts w:ascii="Times New Roman" w:hAnsi="Times New Roman" w:cs="Times New Roman"/>
          <w:color w:val="000000" w:themeColor="text1"/>
          <w:sz w:val="28"/>
          <w:szCs w:val="28"/>
        </w:rPr>
        <w:t xml:space="preserve">міські ради </w:t>
      </w:r>
      <w:r w:rsidRPr="00C07086">
        <w:rPr>
          <w:rFonts w:ascii="Times New Roman" w:hAnsi="Times New Roman" w:cs="Times New Roman"/>
          <w:sz w:val="28"/>
          <w:szCs w:val="28"/>
        </w:rPr>
        <w:t>утворю</w:t>
      </w:r>
      <w:r w:rsidR="00C07086" w:rsidRPr="00C07086">
        <w:rPr>
          <w:rFonts w:ascii="Times New Roman" w:hAnsi="Times New Roman" w:cs="Times New Roman"/>
          <w:sz w:val="28"/>
          <w:szCs w:val="28"/>
        </w:rPr>
        <w:t xml:space="preserve">ється та затверджується </w:t>
      </w:r>
      <w:r w:rsidRPr="00C07086">
        <w:rPr>
          <w:rFonts w:ascii="Times New Roman" w:hAnsi="Times New Roman" w:cs="Times New Roman"/>
          <w:sz w:val="28"/>
          <w:szCs w:val="28"/>
        </w:rPr>
        <w:t xml:space="preserve"> коміс</w:t>
      </w:r>
      <w:r w:rsidR="005F0CAE">
        <w:rPr>
          <w:rFonts w:ascii="Times New Roman" w:hAnsi="Times New Roman" w:cs="Times New Roman"/>
          <w:sz w:val="28"/>
          <w:szCs w:val="28"/>
        </w:rPr>
        <w:t>ія</w:t>
      </w:r>
      <w:r w:rsidRPr="00C07086">
        <w:rPr>
          <w:rFonts w:ascii="Times New Roman" w:hAnsi="Times New Roman" w:cs="Times New Roman"/>
          <w:sz w:val="28"/>
          <w:szCs w:val="28"/>
        </w:rPr>
        <w:t xml:space="preserve"> щодо розгляду заяв учасників АТО (ООС) та членів сімей Героїв Небесної Сотні (далі - заявник) </w:t>
      </w:r>
      <w:r>
        <w:rPr>
          <w:rFonts w:ascii="Times New Roman" w:hAnsi="Times New Roman" w:cs="Times New Roman"/>
          <w:color w:val="000000" w:themeColor="text1"/>
          <w:sz w:val="28"/>
          <w:szCs w:val="28"/>
        </w:rPr>
        <w:t>про призначення або відмову в призначенні матеріальної допомоги на придбання житла (далі – комісія).</w:t>
      </w:r>
    </w:p>
    <w:p w:rsidR="005D0158" w:rsidRDefault="005D0158" w:rsidP="005D0158">
      <w:pPr>
        <w:pStyle w:val="1"/>
        <w:numPr>
          <w:ilvl w:val="0"/>
          <w:numId w:val="11"/>
        </w:numPr>
        <w:tabs>
          <w:tab w:val="left" w:pos="1260"/>
        </w:tabs>
        <w:spacing w:after="120" w:line="240" w:lineRule="auto"/>
        <w:ind w:left="0"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До повноважень комісії належить:</w:t>
      </w:r>
    </w:p>
    <w:p w:rsidR="005D0158" w:rsidRDefault="005D0158" w:rsidP="005D0158">
      <w:pPr>
        <w:pStyle w:val="1"/>
        <w:tabs>
          <w:tab w:val="left" w:pos="1260"/>
        </w:tabs>
        <w:spacing w:after="120" w:line="240" w:lineRule="auto"/>
        <w:ind w:left="0"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перевірка документів, поданих на розгляд комісії;</w:t>
      </w:r>
    </w:p>
    <w:p w:rsidR="005D0158" w:rsidRDefault="005D0158" w:rsidP="005D0158">
      <w:pPr>
        <w:pStyle w:val="1"/>
        <w:tabs>
          <w:tab w:val="left" w:pos="1260"/>
        </w:tabs>
        <w:spacing w:after="120" w:line="240" w:lineRule="auto"/>
        <w:ind w:left="0"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скерування запитів для отримання додаткової інформації;</w:t>
      </w:r>
    </w:p>
    <w:p w:rsidR="005D0158" w:rsidRDefault="005D0158" w:rsidP="005D0158">
      <w:pPr>
        <w:pStyle w:val="1"/>
        <w:tabs>
          <w:tab w:val="left" w:pos="1260"/>
        </w:tabs>
        <w:spacing w:after="120" w:line="240" w:lineRule="auto"/>
        <w:ind w:left="0"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прийняття рішення про призначення, відмову в призначенні матеріальної допомоги, перерахунку </w:t>
      </w:r>
      <w:r>
        <w:rPr>
          <w:rFonts w:ascii="Times New Roman" w:hAnsi="Times New Roman" w:cs="Times New Roman"/>
          <w:sz w:val="28"/>
          <w:szCs w:val="28"/>
        </w:rPr>
        <w:t>розрахункового показника для придбання житла</w:t>
      </w:r>
      <w:r>
        <w:rPr>
          <w:rFonts w:ascii="Times New Roman" w:hAnsi="Times New Roman" w:cs="Times New Roman"/>
          <w:color w:val="000000" w:themeColor="text1"/>
          <w:sz w:val="28"/>
          <w:szCs w:val="28"/>
        </w:rPr>
        <w:t>;</w:t>
      </w:r>
    </w:p>
    <w:p w:rsidR="005D0158" w:rsidRDefault="005D0158" w:rsidP="005D0158">
      <w:pPr>
        <w:pStyle w:val="1"/>
        <w:tabs>
          <w:tab w:val="left" w:pos="1260"/>
        </w:tabs>
        <w:spacing w:after="12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 визначення розміру розрахункового показника для придбання житла тощо.</w:t>
      </w:r>
    </w:p>
    <w:p w:rsidR="005F0CAE" w:rsidRDefault="005F0CAE" w:rsidP="005F0CAE">
      <w:pPr>
        <w:pStyle w:val="rvps2"/>
        <w:numPr>
          <w:ilvl w:val="0"/>
          <w:numId w:val="11"/>
        </w:numPr>
        <w:shd w:val="clear" w:color="auto" w:fill="FFFFFF"/>
        <w:tabs>
          <w:tab w:val="left" w:pos="1260"/>
        </w:tabs>
        <w:spacing w:before="0" w:beforeAutospacing="0" w:after="120" w:afterAutospacing="0"/>
        <w:ind w:left="0" w:firstLine="720"/>
        <w:jc w:val="both"/>
        <w:textAlignment w:val="baseline"/>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Учасник АТО (ООС) або член сім'ї Героя Небесної Сотні (далі – заявник) подає до виконавчого комітету міської ради   заяву на призначення матеріальної допомоги на придбання житла за рахунок коштів </w:t>
      </w:r>
      <w:r w:rsidR="00A437C0">
        <w:rPr>
          <w:rFonts w:ascii="Times New Roman" w:hAnsi="Times New Roman" w:cs="Times New Roman"/>
          <w:color w:val="000000" w:themeColor="text1"/>
          <w:sz w:val="28"/>
          <w:szCs w:val="28"/>
          <w:lang w:val="uk-UA"/>
        </w:rPr>
        <w:t xml:space="preserve">місцевого та </w:t>
      </w:r>
      <w:r>
        <w:rPr>
          <w:rFonts w:ascii="Times New Roman" w:hAnsi="Times New Roman" w:cs="Times New Roman"/>
          <w:color w:val="000000" w:themeColor="text1"/>
          <w:sz w:val="28"/>
          <w:szCs w:val="28"/>
          <w:lang w:val="uk-UA"/>
        </w:rPr>
        <w:t xml:space="preserve">обласного </w:t>
      </w:r>
      <w:r w:rsidR="00A437C0">
        <w:rPr>
          <w:rFonts w:ascii="Times New Roman" w:hAnsi="Times New Roman" w:cs="Times New Roman"/>
          <w:color w:val="000000" w:themeColor="text1"/>
          <w:sz w:val="28"/>
          <w:szCs w:val="28"/>
          <w:lang w:val="uk-UA"/>
        </w:rPr>
        <w:t xml:space="preserve"> </w:t>
      </w:r>
      <w:r>
        <w:rPr>
          <w:rFonts w:ascii="Times New Roman" w:hAnsi="Times New Roman" w:cs="Times New Roman"/>
          <w:color w:val="000000" w:themeColor="text1"/>
          <w:sz w:val="28"/>
          <w:szCs w:val="28"/>
          <w:lang w:val="uk-UA"/>
        </w:rPr>
        <w:t xml:space="preserve"> бюджетів (далі – матеріальна допомога), у якій зазначає інформацію щодо отримання чи неотримання на пільгових умовах інших кредитів або житла, матеріальної допомоги чи грошової компенсації на придбання житла за цією або іншими програмами місцевого чи державного рівня.</w:t>
      </w:r>
    </w:p>
    <w:p w:rsidR="005F0CAE" w:rsidRDefault="005F0CAE" w:rsidP="005F0CAE">
      <w:pPr>
        <w:pStyle w:val="1"/>
        <w:numPr>
          <w:ilvl w:val="0"/>
          <w:numId w:val="11"/>
        </w:numPr>
        <w:tabs>
          <w:tab w:val="num" w:pos="0"/>
          <w:tab w:val="left" w:pos="1260"/>
        </w:tabs>
        <w:spacing w:after="120" w:line="240" w:lineRule="auto"/>
        <w:ind w:left="0"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До заяви додаються:</w:t>
      </w:r>
    </w:p>
    <w:p w:rsidR="005F0CAE" w:rsidRPr="00A437C0" w:rsidRDefault="00A437C0" w:rsidP="00A437C0">
      <w:pPr>
        <w:spacing w:after="120"/>
        <w:ind w:firstLine="709"/>
        <w:jc w:val="both"/>
        <w:rPr>
          <w:rFonts w:ascii="Times New Roman" w:hAnsi="Times New Roman" w:cs="Times New Roman"/>
          <w:bCs/>
          <w:color w:val="000000" w:themeColor="text1"/>
          <w:sz w:val="28"/>
          <w:szCs w:val="28"/>
          <w:shd w:val="clear" w:color="auto" w:fill="FFFFFF"/>
        </w:rPr>
      </w:pPr>
      <w:r w:rsidRPr="00A437C0">
        <w:rPr>
          <w:rFonts w:ascii="Times New Roman" w:hAnsi="Times New Roman" w:cs="Times New Roman"/>
          <w:sz w:val="28"/>
          <w:szCs w:val="28"/>
        </w:rPr>
        <w:t>-</w:t>
      </w:r>
      <w:r>
        <w:rPr>
          <w:rFonts w:ascii="Times New Roman" w:hAnsi="Times New Roman" w:cs="Times New Roman"/>
          <w:sz w:val="28"/>
          <w:szCs w:val="28"/>
        </w:rPr>
        <w:t xml:space="preserve"> </w:t>
      </w:r>
      <w:r w:rsidR="005F0CAE" w:rsidRPr="00A437C0">
        <w:rPr>
          <w:rFonts w:ascii="Times New Roman" w:hAnsi="Times New Roman" w:cs="Times New Roman"/>
          <w:sz w:val="28"/>
          <w:szCs w:val="28"/>
        </w:rPr>
        <w:t>копія документа, що посвідчує особу заявника (</w:t>
      </w:r>
      <w:r w:rsidR="005F0CAE" w:rsidRPr="00A437C0">
        <w:rPr>
          <w:rFonts w:ascii="Times New Roman" w:hAnsi="Times New Roman" w:cs="Times New Roman"/>
          <w:color w:val="000000" w:themeColor="text1"/>
          <w:sz w:val="28"/>
          <w:szCs w:val="28"/>
          <w:shd w:val="clear" w:color="auto" w:fill="FFFFFF"/>
        </w:rPr>
        <w:t>копії паспорта громадянина України; якщо паспорт громадянина України виданий у формі картки (</w:t>
      </w:r>
      <w:r w:rsidR="005F0CAE" w:rsidRPr="00A437C0">
        <w:rPr>
          <w:rFonts w:ascii="Times New Roman" w:hAnsi="Times New Roman" w:cs="Times New Roman"/>
          <w:color w:val="000000" w:themeColor="text1"/>
          <w:sz w:val="28"/>
          <w:szCs w:val="28"/>
          <w:shd w:val="clear" w:color="auto" w:fill="FFFFFF"/>
          <w:lang w:val="en-US"/>
        </w:rPr>
        <w:t>ID</w:t>
      </w:r>
      <w:r w:rsidR="005F0CAE" w:rsidRPr="00A437C0">
        <w:rPr>
          <w:rFonts w:ascii="Times New Roman" w:hAnsi="Times New Roman" w:cs="Times New Roman"/>
          <w:color w:val="000000" w:themeColor="text1"/>
          <w:sz w:val="28"/>
          <w:szCs w:val="28"/>
          <w:shd w:val="clear" w:color="auto" w:fill="FFFFFF"/>
        </w:rPr>
        <w:t xml:space="preserve"> - паспорт), додатково слід подати </w:t>
      </w:r>
      <w:r w:rsidR="005F0CAE" w:rsidRPr="00A437C0">
        <w:rPr>
          <w:rFonts w:ascii="Times New Roman" w:hAnsi="Times New Roman" w:cs="Times New Roman"/>
          <w:bCs/>
          <w:color w:val="000000" w:themeColor="text1"/>
          <w:sz w:val="28"/>
          <w:szCs w:val="28"/>
          <w:shd w:val="clear" w:color="auto" w:fill="FFFFFF"/>
          <w:lang w:val="ru-RU"/>
        </w:rPr>
        <w:t xml:space="preserve">документ, </w:t>
      </w:r>
      <w:proofErr w:type="spellStart"/>
      <w:r w:rsidR="005F0CAE" w:rsidRPr="00A437C0">
        <w:rPr>
          <w:rFonts w:ascii="Times New Roman" w:hAnsi="Times New Roman" w:cs="Times New Roman"/>
          <w:bCs/>
          <w:color w:val="000000" w:themeColor="text1"/>
          <w:sz w:val="28"/>
          <w:szCs w:val="28"/>
          <w:shd w:val="clear" w:color="auto" w:fill="FFFFFF"/>
          <w:lang w:val="ru-RU"/>
        </w:rPr>
        <w:t>виданий</w:t>
      </w:r>
      <w:proofErr w:type="spellEnd"/>
      <w:r w:rsidR="005F0CAE" w:rsidRPr="00A437C0">
        <w:rPr>
          <w:rFonts w:ascii="Times New Roman" w:hAnsi="Times New Roman" w:cs="Times New Roman"/>
          <w:bCs/>
          <w:color w:val="000000" w:themeColor="text1"/>
          <w:sz w:val="28"/>
          <w:szCs w:val="28"/>
          <w:shd w:val="clear" w:color="auto" w:fill="FFFFFF"/>
          <w:lang w:val="ru-RU"/>
        </w:rPr>
        <w:t xml:space="preserve"> </w:t>
      </w:r>
      <w:proofErr w:type="spellStart"/>
      <w:r w:rsidR="005F0CAE" w:rsidRPr="00A437C0">
        <w:rPr>
          <w:rFonts w:ascii="Times New Roman" w:hAnsi="Times New Roman" w:cs="Times New Roman"/>
          <w:bCs/>
          <w:color w:val="000000" w:themeColor="text1"/>
          <w:sz w:val="28"/>
          <w:szCs w:val="28"/>
          <w:shd w:val="clear" w:color="auto" w:fill="FFFFFF"/>
          <w:lang w:val="ru-RU"/>
        </w:rPr>
        <w:t>компетентним</w:t>
      </w:r>
      <w:proofErr w:type="spellEnd"/>
      <w:r w:rsidR="005F0CAE" w:rsidRPr="00A437C0">
        <w:rPr>
          <w:rFonts w:ascii="Times New Roman" w:hAnsi="Times New Roman" w:cs="Times New Roman"/>
          <w:bCs/>
          <w:color w:val="000000" w:themeColor="text1"/>
          <w:sz w:val="28"/>
          <w:szCs w:val="28"/>
          <w:shd w:val="clear" w:color="auto" w:fill="FFFFFF"/>
          <w:lang w:val="ru-RU"/>
        </w:rPr>
        <w:t xml:space="preserve"> органом, </w:t>
      </w:r>
      <w:r w:rsidR="005F0CAE" w:rsidRPr="00A437C0">
        <w:rPr>
          <w:rFonts w:ascii="Times New Roman" w:hAnsi="Times New Roman" w:cs="Times New Roman"/>
          <w:bCs/>
          <w:color w:val="000000" w:themeColor="text1"/>
          <w:sz w:val="28"/>
          <w:szCs w:val="28"/>
          <w:shd w:val="clear" w:color="auto" w:fill="FFFFFF"/>
        </w:rPr>
        <w:t>про реєстрацію місця проживання)</w:t>
      </w:r>
      <w:r w:rsidR="005F0CAE" w:rsidRPr="00A437C0">
        <w:rPr>
          <w:rFonts w:ascii="Times New Roman" w:hAnsi="Times New Roman" w:cs="Times New Roman"/>
          <w:sz w:val="28"/>
          <w:szCs w:val="28"/>
        </w:rPr>
        <w:t>, а в разі подання документів законним представником чи уповноваженою особою – документа, що посвідчує особу того, від чийого імені подається заява, а також документа, яким надано повноваження законному представникові чи уповноваженій особі представляти інтереси заявника (з пред’явленням оригіналів);</w:t>
      </w:r>
    </w:p>
    <w:p w:rsidR="005F0CAE" w:rsidRDefault="00A437C0" w:rsidP="005F0CAE">
      <w:pPr>
        <w:pStyle w:val="11"/>
        <w:tabs>
          <w:tab w:val="left" w:pos="851"/>
        </w:tabs>
        <w:ind w:firstLine="567"/>
        <w:jc w:val="both"/>
        <w:rPr>
          <w:sz w:val="28"/>
          <w:szCs w:val="28"/>
        </w:rPr>
      </w:pPr>
      <w:r>
        <w:rPr>
          <w:color w:val="000000" w:themeColor="text1"/>
          <w:sz w:val="28"/>
          <w:szCs w:val="28"/>
        </w:rPr>
        <w:t xml:space="preserve">- </w:t>
      </w:r>
      <w:r w:rsidR="005F0CAE">
        <w:rPr>
          <w:color w:val="000000" w:themeColor="text1"/>
          <w:sz w:val="28"/>
          <w:szCs w:val="28"/>
        </w:rPr>
        <w:t xml:space="preserve">копія реєстраційного номера облікової картки платника податків (крім фізичних осіб, які через свої релігійні переконання відмовились від прийняття реєстраційного номера облікової картки платника податків </w:t>
      </w:r>
      <w:r w:rsidR="005F0CAE">
        <w:rPr>
          <w:sz w:val="28"/>
          <w:szCs w:val="28"/>
        </w:rPr>
        <w:t>та повідомили про це відповідний орган державної податкової служби і мають відмітку в паспорті);</w:t>
      </w:r>
    </w:p>
    <w:p w:rsidR="005F0CAE" w:rsidRDefault="00A437C0" w:rsidP="005F0CAE">
      <w:pPr>
        <w:spacing w:after="120"/>
        <w:ind w:firstLine="709"/>
        <w:jc w:val="both"/>
        <w:rPr>
          <w:rFonts w:ascii="Times New Roman" w:cs="Times New Roman"/>
          <w:color w:val="000000" w:themeColor="text1"/>
          <w:sz w:val="28"/>
          <w:szCs w:val="28"/>
        </w:rPr>
      </w:pPr>
      <w:r>
        <w:rPr>
          <w:rFonts w:ascii="Times New Roman" w:cs="Times New Roman"/>
          <w:color w:val="000000" w:themeColor="text1"/>
          <w:sz w:val="28"/>
          <w:szCs w:val="28"/>
          <w:shd w:val="clear" w:color="auto" w:fill="FFFFFF"/>
        </w:rPr>
        <w:t xml:space="preserve">- </w:t>
      </w:r>
      <w:r w:rsidR="005F0CAE" w:rsidRPr="00A437C0">
        <w:rPr>
          <w:rFonts w:ascii="Times New Roman" w:hAnsi="Times New Roman" w:cs="Times New Roman"/>
          <w:color w:val="000000" w:themeColor="text1"/>
          <w:sz w:val="28"/>
          <w:szCs w:val="28"/>
          <w:shd w:val="clear" w:color="auto" w:fill="FFFFFF"/>
        </w:rPr>
        <w:t xml:space="preserve">копія документа, що підтверджує безпосередню участь в антитерористичній операції або забезпеченні в її проведення з безпосереднім перебуванням у районах антитерористичної операції в період її проведення, або </w:t>
      </w:r>
      <w:r w:rsidR="005F0CAE" w:rsidRPr="00A437C0">
        <w:rPr>
          <w:rFonts w:ascii="Times New Roman" w:hAnsi="Times New Roman" w:cs="Times New Roman"/>
          <w:color w:val="000000" w:themeColor="text1"/>
          <w:sz w:val="28"/>
          <w:szCs w:val="28"/>
          <w:shd w:val="clear" w:color="auto" w:fill="FFFFFF"/>
        </w:rPr>
        <w:lastRenderedPageBreak/>
        <w:t>копія документа про участь особи в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w:t>
      </w:r>
      <w:r w:rsidR="005F0CAE" w:rsidRPr="00A437C0">
        <w:rPr>
          <w:rFonts w:ascii="Times New Roman" w:hAnsi="Times New Roman" w:cs="Times New Roman"/>
          <w:color w:val="000000" w:themeColor="text1"/>
          <w:sz w:val="28"/>
          <w:szCs w:val="28"/>
        </w:rPr>
        <w:t>;</w:t>
      </w:r>
    </w:p>
    <w:p w:rsidR="005F0CAE" w:rsidRPr="00A437C0" w:rsidRDefault="005F0CAE" w:rsidP="005F0CAE">
      <w:pPr>
        <w:spacing w:after="120"/>
        <w:ind w:firstLine="709"/>
        <w:jc w:val="both"/>
        <w:rPr>
          <w:rFonts w:ascii="Times New Roman" w:hAnsi="Times New Roman" w:cs="Times New Roman"/>
          <w:color w:val="000000" w:themeColor="text1"/>
          <w:sz w:val="28"/>
          <w:szCs w:val="28"/>
        </w:rPr>
      </w:pPr>
      <w:r w:rsidRPr="00A437C0">
        <w:rPr>
          <w:rFonts w:ascii="Times New Roman" w:hAnsi="Times New Roman" w:cs="Times New Roman"/>
          <w:color w:val="000000" w:themeColor="text1"/>
          <w:sz w:val="28"/>
          <w:szCs w:val="28"/>
        </w:rPr>
        <w:t>копія довідки про перебування на квартирному обліку;</w:t>
      </w:r>
    </w:p>
    <w:p w:rsidR="005F0CAE" w:rsidRPr="00A437C0" w:rsidRDefault="005F0CAE" w:rsidP="005F0CAE">
      <w:pPr>
        <w:spacing w:after="120"/>
        <w:ind w:firstLine="709"/>
        <w:jc w:val="both"/>
        <w:rPr>
          <w:rFonts w:ascii="Times New Roman" w:hAnsi="Times New Roman" w:cs="Times New Roman"/>
          <w:color w:val="000000" w:themeColor="text1"/>
          <w:sz w:val="28"/>
          <w:szCs w:val="28"/>
        </w:rPr>
      </w:pPr>
      <w:r w:rsidRPr="00A437C0">
        <w:rPr>
          <w:rFonts w:ascii="Times New Roman" w:eastAsia="Calibri" w:hAnsi="Times New Roman" w:cs="Times New Roman"/>
          <w:color w:val="000000" w:themeColor="text1"/>
          <w:sz w:val="28"/>
          <w:szCs w:val="28"/>
        </w:rPr>
        <w:t xml:space="preserve">інформація про зареєстрованих за відповідною </w:t>
      </w:r>
      <w:proofErr w:type="spellStart"/>
      <w:r w:rsidRPr="00A437C0">
        <w:rPr>
          <w:rFonts w:ascii="Times New Roman" w:eastAsia="Calibri" w:hAnsi="Times New Roman" w:cs="Times New Roman"/>
          <w:color w:val="000000" w:themeColor="text1"/>
          <w:sz w:val="28"/>
          <w:szCs w:val="28"/>
        </w:rPr>
        <w:t>адресою</w:t>
      </w:r>
      <w:proofErr w:type="spellEnd"/>
      <w:r w:rsidRPr="00A437C0">
        <w:rPr>
          <w:rFonts w:ascii="Times New Roman" w:eastAsia="Calibri" w:hAnsi="Times New Roman" w:cs="Times New Roman"/>
          <w:color w:val="000000" w:themeColor="text1"/>
          <w:sz w:val="28"/>
          <w:szCs w:val="28"/>
        </w:rPr>
        <w:t xml:space="preserve"> осіб;</w:t>
      </w:r>
    </w:p>
    <w:p w:rsidR="005F0CAE" w:rsidRPr="00A437C0" w:rsidRDefault="005F0CAE" w:rsidP="005F0CAE">
      <w:pPr>
        <w:spacing w:after="120"/>
        <w:ind w:firstLine="709"/>
        <w:jc w:val="both"/>
        <w:rPr>
          <w:rFonts w:ascii="Times New Roman" w:hAnsi="Times New Roman" w:cs="Times New Roman"/>
          <w:color w:val="000000" w:themeColor="text1"/>
          <w:sz w:val="28"/>
          <w:szCs w:val="28"/>
        </w:rPr>
      </w:pPr>
      <w:r w:rsidRPr="00A437C0">
        <w:rPr>
          <w:rFonts w:ascii="Times New Roman" w:hAnsi="Times New Roman" w:cs="Times New Roman"/>
          <w:color w:val="000000" w:themeColor="text1"/>
          <w:sz w:val="28"/>
          <w:szCs w:val="28"/>
        </w:rPr>
        <w:t>копія свідоцтва про шлюб;</w:t>
      </w:r>
    </w:p>
    <w:p w:rsidR="005F0CAE" w:rsidRPr="00A437C0" w:rsidRDefault="005F0CAE" w:rsidP="005F0CAE">
      <w:pPr>
        <w:spacing w:after="120"/>
        <w:ind w:firstLine="709"/>
        <w:jc w:val="both"/>
        <w:rPr>
          <w:rFonts w:ascii="Times New Roman" w:hAnsi="Times New Roman" w:cs="Times New Roman"/>
          <w:color w:val="000000" w:themeColor="text1"/>
          <w:sz w:val="28"/>
          <w:szCs w:val="28"/>
        </w:rPr>
      </w:pPr>
      <w:r w:rsidRPr="00A437C0">
        <w:rPr>
          <w:rFonts w:ascii="Times New Roman" w:hAnsi="Times New Roman" w:cs="Times New Roman"/>
          <w:color w:val="000000" w:themeColor="text1"/>
          <w:sz w:val="28"/>
          <w:szCs w:val="28"/>
        </w:rPr>
        <w:t>копія свідоцтва про народження дитини (дітей);</w:t>
      </w:r>
    </w:p>
    <w:p w:rsidR="005F0CAE" w:rsidRPr="00A437C0" w:rsidRDefault="005F0CAE" w:rsidP="005F0CAE">
      <w:pPr>
        <w:spacing w:after="120"/>
        <w:ind w:firstLine="709"/>
        <w:jc w:val="both"/>
        <w:rPr>
          <w:rFonts w:ascii="Times New Roman" w:hAnsi="Times New Roman" w:cs="Times New Roman"/>
          <w:color w:val="000000" w:themeColor="text1"/>
          <w:sz w:val="28"/>
          <w:szCs w:val="28"/>
        </w:rPr>
      </w:pPr>
      <w:r w:rsidRPr="00A437C0">
        <w:rPr>
          <w:rFonts w:ascii="Times New Roman" w:hAnsi="Times New Roman" w:cs="Times New Roman"/>
          <w:color w:val="000000" w:themeColor="text1"/>
          <w:sz w:val="28"/>
          <w:szCs w:val="28"/>
        </w:rPr>
        <w:t>документи, що підтверджують статус заявника відповідно до пункту 2 цього Порядку;</w:t>
      </w:r>
    </w:p>
    <w:p w:rsidR="005F0CAE" w:rsidRDefault="005F0CAE" w:rsidP="005F0CAE">
      <w:pPr>
        <w:pStyle w:val="11"/>
        <w:tabs>
          <w:tab w:val="left" w:pos="0"/>
        </w:tabs>
        <w:spacing w:before="240" w:after="120"/>
        <w:ind w:firstLine="709"/>
        <w:jc w:val="both"/>
        <w:rPr>
          <w:sz w:val="28"/>
          <w:szCs w:val="28"/>
        </w:rPr>
      </w:pPr>
      <w:r>
        <w:rPr>
          <w:sz w:val="28"/>
          <w:szCs w:val="28"/>
        </w:rPr>
        <w:t>згода (викладена письмово у довільній формі) кожного із членів сім’ї заявника (крім малолітніх (до 14 років) і неповнолітніх (від 14 до 18 років) дітей), на яких нараховується матеріальна допомога на придбання житла;</w:t>
      </w:r>
    </w:p>
    <w:p w:rsidR="005F0CAE" w:rsidRPr="00A437C0" w:rsidRDefault="005F0CAE" w:rsidP="005F0CAE">
      <w:pPr>
        <w:spacing w:after="120"/>
        <w:ind w:firstLine="709"/>
        <w:jc w:val="both"/>
        <w:rPr>
          <w:rFonts w:ascii="Times New Roman" w:hAnsi="Times New Roman" w:cs="Times New Roman"/>
          <w:color w:val="000000" w:themeColor="text1"/>
          <w:sz w:val="28"/>
          <w:szCs w:val="28"/>
        </w:rPr>
      </w:pPr>
      <w:r w:rsidRPr="00A437C0">
        <w:rPr>
          <w:rFonts w:ascii="Times New Roman" w:hAnsi="Times New Roman" w:cs="Times New Roman"/>
          <w:color w:val="000000" w:themeColor="text1"/>
          <w:sz w:val="28"/>
          <w:szCs w:val="28"/>
        </w:rPr>
        <w:t>інші документи на розгляд комісії.</w:t>
      </w:r>
    </w:p>
    <w:p w:rsidR="005F0CAE" w:rsidRPr="00A437C0" w:rsidRDefault="005F0CAE" w:rsidP="005F0CAE">
      <w:pPr>
        <w:spacing w:after="120"/>
        <w:ind w:firstLine="709"/>
        <w:jc w:val="both"/>
        <w:rPr>
          <w:rFonts w:ascii="Times New Roman" w:hAnsi="Times New Roman" w:cs="Times New Roman"/>
          <w:color w:val="000000" w:themeColor="text1"/>
          <w:sz w:val="28"/>
          <w:szCs w:val="28"/>
        </w:rPr>
      </w:pPr>
      <w:r w:rsidRPr="00A437C0">
        <w:rPr>
          <w:rFonts w:ascii="Times New Roman" w:hAnsi="Times New Roman" w:cs="Times New Roman"/>
          <w:color w:val="000000" w:themeColor="text1"/>
          <w:sz w:val="28"/>
          <w:szCs w:val="28"/>
        </w:rPr>
        <w:t xml:space="preserve">Копії документів, що додаються до заяви, засвідчуються заявником </w:t>
      </w:r>
      <w:r w:rsidR="00A437C0">
        <w:rPr>
          <w:rFonts w:ascii="Times New Roman" w:hAnsi="Times New Roman" w:cs="Times New Roman"/>
          <w:color w:val="000000" w:themeColor="text1"/>
          <w:sz w:val="28"/>
          <w:szCs w:val="28"/>
        </w:rPr>
        <w:t xml:space="preserve"> </w:t>
      </w:r>
    </w:p>
    <w:p w:rsidR="005F0CAE" w:rsidRPr="00A437C0" w:rsidRDefault="005F0CAE" w:rsidP="005F0CAE">
      <w:pPr>
        <w:tabs>
          <w:tab w:val="left" w:pos="1260"/>
        </w:tabs>
        <w:spacing w:after="120"/>
        <w:ind w:firstLine="720"/>
        <w:jc w:val="both"/>
        <w:rPr>
          <w:rFonts w:ascii="Times New Roman" w:hAnsi="Times New Roman" w:cs="Times New Roman"/>
          <w:color w:val="000000" w:themeColor="text1"/>
          <w:sz w:val="28"/>
          <w:szCs w:val="28"/>
        </w:rPr>
      </w:pPr>
      <w:r w:rsidRPr="00A437C0">
        <w:rPr>
          <w:rFonts w:ascii="Times New Roman" w:hAnsi="Times New Roman" w:cs="Times New Roman"/>
          <w:color w:val="000000" w:themeColor="text1"/>
          <w:sz w:val="28"/>
          <w:szCs w:val="28"/>
        </w:rPr>
        <w:t>У разі подання заявником документів, що містять неправдиві відомості, він несе відповідальність у порядку, передбаченому законодавством.</w:t>
      </w:r>
    </w:p>
    <w:p w:rsidR="005F0CAE" w:rsidRDefault="00A437C0" w:rsidP="005F0CAE">
      <w:pPr>
        <w:pStyle w:val="1"/>
        <w:numPr>
          <w:ilvl w:val="0"/>
          <w:numId w:val="11"/>
        </w:numPr>
        <w:tabs>
          <w:tab w:val="left" w:pos="1260"/>
        </w:tabs>
        <w:spacing w:after="120" w:line="240" w:lineRule="auto"/>
        <w:ind w:left="0"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Секретар комісії  </w:t>
      </w:r>
      <w:r w:rsidR="005F0CAE">
        <w:rPr>
          <w:rFonts w:ascii="Times New Roman" w:hAnsi="Times New Roman" w:cs="Times New Roman"/>
          <w:color w:val="000000" w:themeColor="text1"/>
          <w:sz w:val="28"/>
          <w:szCs w:val="28"/>
        </w:rPr>
        <w:t xml:space="preserve">відповідно до прийнятої заяви з усіма необхідними документами, формує особову справу та протягом п’яти робочих днів вносить до комісії подання для прийняття відповідного рішення. </w:t>
      </w:r>
    </w:p>
    <w:p w:rsidR="005F0CAE" w:rsidRDefault="005F0CAE" w:rsidP="005F0CAE">
      <w:pPr>
        <w:pStyle w:val="1"/>
        <w:numPr>
          <w:ilvl w:val="0"/>
          <w:numId w:val="11"/>
        </w:numPr>
        <w:tabs>
          <w:tab w:val="left" w:pos="1260"/>
        </w:tabs>
        <w:spacing w:after="120" w:line="240" w:lineRule="auto"/>
        <w:ind w:left="0" w:firstLine="720"/>
        <w:jc w:val="both"/>
        <w:rPr>
          <w:rFonts w:ascii="Times New Roman" w:hAnsi="Times New Roman" w:cs="Times New Roman"/>
          <w:color w:val="000000" w:themeColor="text1"/>
          <w:sz w:val="28"/>
          <w:szCs w:val="28"/>
        </w:rPr>
      </w:pPr>
      <w:r>
        <w:rPr>
          <w:rFonts w:ascii="Times New Roman" w:hAnsi="Times New Roman" w:cs="Times New Roman"/>
          <w:sz w:val="28"/>
          <w:szCs w:val="28"/>
        </w:rPr>
        <w:t>Комісія протягом 15 (п’ятнадцяти) робочих днів з дня надходження особової справи розглядає її по суті, а також у присутності заявника або законного представника чи уповноваженої особи приймає відповідне рішення.</w:t>
      </w:r>
    </w:p>
    <w:p w:rsidR="005F0CAE" w:rsidRDefault="005F0CAE" w:rsidP="005F0CAE">
      <w:pPr>
        <w:pStyle w:val="1"/>
        <w:numPr>
          <w:ilvl w:val="0"/>
          <w:numId w:val="11"/>
        </w:numPr>
        <w:tabs>
          <w:tab w:val="left" w:pos="1260"/>
        </w:tabs>
        <w:spacing w:after="120" w:line="240" w:lineRule="auto"/>
        <w:ind w:left="0"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За наявності письмової заяви, комісія може розглядати питання щодо призначення або відмови в призначенні матеріальної допомоги за відсутності заявника. У разі відсутності такої заяви та неявки заявника чи його представника, розгляд відповідного питання переноситься на наступне засідання комісії.</w:t>
      </w:r>
    </w:p>
    <w:p w:rsidR="005F0CAE" w:rsidRDefault="005F0CAE" w:rsidP="005F0CAE">
      <w:pPr>
        <w:pStyle w:val="1"/>
        <w:numPr>
          <w:ilvl w:val="0"/>
          <w:numId w:val="11"/>
        </w:numPr>
        <w:tabs>
          <w:tab w:val="left" w:pos="0"/>
        </w:tabs>
        <w:spacing w:after="120" w:line="240" w:lineRule="auto"/>
        <w:ind w:left="0"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У рішенні комісії зазначаються:</w:t>
      </w:r>
    </w:p>
    <w:p w:rsidR="005F0CAE" w:rsidRDefault="005F0CAE" w:rsidP="005F0CAE">
      <w:pPr>
        <w:pStyle w:val="1"/>
        <w:numPr>
          <w:ilvl w:val="0"/>
          <w:numId w:val="13"/>
        </w:numPr>
        <w:tabs>
          <w:tab w:val="left" w:pos="1260"/>
        </w:tabs>
        <w:spacing w:after="120" w:line="240" w:lineRule="auto"/>
        <w:ind w:left="0"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прізвище, ім’я та по батькові заявника;</w:t>
      </w:r>
    </w:p>
    <w:p w:rsidR="005F0CAE" w:rsidRDefault="005F0CAE" w:rsidP="005F0CAE">
      <w:pPr>
        <w:pStyle w:val="1"/>
        <w:numPr>
          <w:ilvl w:val="0"/>
          <w:numId w:val="13"/>
        </w:numPr>
        <w:tabs>
          <w:tab w:val="left" w:pos="1260"/>
        </w:tabs>
        <w:spacing w:after="120" w:line="240" w:lineRule="auto"/>
        <w:ind w:left="0" w:firstLine="720"/>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 прізвище, ім’я та по батькові законного представника чи уповноваженої особи заявника і документ, що підтверджує їх повноваження;</w:t>
      </w:r>
    </w:p>
    <w:p w:rsidR="005F0CAE" w:rsidRDefault="005F0CAE" w:rsidP="005F0CAE">
      <w:pPr>
        <w:pStyle w:val="1"/>
        <w:numPr>
          <w:ilvl w:val="0"/>
          <w:numId w:val="13"/>
        </w:numPr>
        <w:tabs>
          <w:tab w:val="left" w:pos="1260"/>
        </w:tabs>
        <w:spacing w:after="120" w:line="240" w:lineRule="auto"/>
        <w:ind w:left="0"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відповідність заявника вимогам пункту 2 цього Порядку;</w:t>
      </w:r>
    </w:p>
    <w:p w:rsidR="005F0CAE" w:rsidRDefault="005F0CAE" w:rsidP="005F0CAE">
      <w:pPr>
        <w:pStyle w:val="1"/>
        <w:numPr>
          <w:ilvl w:val="0"/>
          <w:numId w:val="13"/>
        </w:numPr>
        <w:tabs>
          <w:tab w:val="left" w:pos="1260"/>
        </w:tabs>
        <w:spacing w:after="120" w:line="240" w:lineRule="auto"/>
        <w:ind w:left="0"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факт перебування заявника на квартирному обліку;</w:t>
      </w:r>
    </w:p>
    <w:p w:rsidR="005F0CAE" w:rsidRDefault="005F0CAE" w:rsidP="005F0CAE">
      <w:pPr>
        <w:pStyle w:val="1"/>
        <w:numPr>
          <w:ilvl w:val="0"/>
          <w:numId w:val="13"/>
        </w:numPr>
        <w:tabs>
          <w:tab w:val="left" w:pos="1260"/>
        </w:tabs>
        <w:spacing w:after="12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розрахунок розміру розрахункового показника для придбання житла.</w:t>
      </w:r>
    </w:p>
    <w:p w:rsidR="005F0CAE" w:rsidRDefault="005F0CAE" w:rsidP="005F0CAE">
      <w:pPr>
        <w:pStyle w:val="1"/>
        <w:numPr>
          <w:ilvl w:val="0"/>
          <w:numId w:val="13"/>
        </w:numPr>
        <w:tabs>
          <w:tab w:val="left" w:pos="1260"/>
        </w:tabs>
        <w:spacing w:after="120" w:line="240" w:lineRule="auto"/>
        <w:ind w:left="0" w:firstLine="720"/>
        <w:jc w:val="both"/>
        <w:rPr>
          <w:rFonts w:ascii="Times New Roman" w:hAnsi="Times New Roman" w:cs="Times New Roman"/>
          <w:color w:val="000000" w:themeColor="text1"/>
          <w:sz w:val="28"/>
          <w:szCs w:val="28"/>
        </w:rPr>
      </w:pPr>
      <w:r>
        <w:rPr>
          <w:rFonts w:ascii="Times New Roman" w:hAnsi="Times New Roman" w:cs="Times New Roman"/>
          <w:sz w:val="28"/>
          <w:szCs w:val="28"/>
        </w:rPr>
        <w:t>прізвище, ім’я та по батькові кожного із членів сім’ї заявника, на яких нараховується матеріальна допомога, із зазначенням родинного зв’язку із заявником.</w:t>
      </w:r>
    </w:p>
    <w:p w:rsidR="005F0CAE" w:rsidRDefault="005F0CAE" w:rsidP="005F0CAE">
      <w:pPr>
        <w:pStyle w:val="1"/>
        <w:numPr>
          <w:ilvl w:val="0"/>
          <w:numId w:val="11"/>
        </w:numPr>
        <w:tabs>
          <w:tab w:val="left" w:pos="1260"/>
        </w:tabs>
        <w:spacing w:after="120" w:line="240" w:lineRule="auto"/>
        <w:ind w:left="0" w:firstLine="720"/>
        <w:jc w:val="both"/>
        <w:rPr>
          <w:rFonts w:ascii="Times New Roman" w:hAnsi="Times New Roman" w:cs="Times New Roman"/>
          <w:sz w:val="28"/>
          <w:szCs w:val="28"/>
        </w:rPr>
      </w:pPr>
      <w:r>
        <w:rPr>
          <w:rFonts w:ascii="Times New Roman" w:hAnsi="Times New Roman" w:cs="Times New Roman"/>
          <w:color w:val="000000" w:themeColor="text1"/>
          <w:sz w:val="28"/>
          <w:szCs w:val="28"/>
        </w:rPr>
        <w:t xml:space="preserve">Комісія може відмовити заявникові </w:t>
      </w:r>
      <w:r>
        <w:rPr>
          <w:rFonts w:ascii="Times New Roman" w:hAnsi="Times New Roman" w:cs="Times New Roman"/>
          <w:sz w:val="28"/>
          <w:szCs w:val="28"/>
        </w:rPr>
        <w:t>в призначенні матеріальної допомоги з таких підстав:</w:t>
      </w:r>
    </w:p>
    <w:p w:rsidR="005F0CAE" w:rsidRDefault="005F0CAE" w:rsidP="005F0CAE">
      <w:pPr>
        <w:pStyle w:val="10"/>
        <w:tabs>
          <w:tab w:val="left" w:pos="1260"/>
        </w:tabs>
        <w:spacing w:after="120"/>
        <w:ind w:left="0"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виявлення недостовірних даних;</w:t>
      </w:r>
    </w:p>
    <w:p w:rsidR="005F0CAE" w:rsidRDefault="005F0CAE" w:rsidP="005F0CAE">
      <w:pPr>
        <w:pStyle w:val="10"/>
        <w:tabs>
          <w:tab w:val="left" w:pos="1260"/>
        </w:tabs>
        <w:spacing w:after="120"/>
        <w:ind w:left="0"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невідповідність пакету документів заявника умовам надання матеріальної допомоги, визначених у цьому По</w:t>
      </w:r>
      <w:r w:rsidR="00A82FE8">
        <w:rPr>
          <w:rFonts w:ascii="Times New Roman" w:hAnsi="Times New Roman" w:cs="Times New Roman"/>
          <w:color w:val="000000" w:themeColor="text1"/>
          <w:sz w:val="28"/>
          <w:szCs w:val="28"/>
        </w:rPr>
        <w:t>ложенні</w:t>
      </w:r>
      <w:r>
        <w:rPr>
          <w:rFonts w:ascii="Times New Roman" w:hAnsi="Times New Roman" w:cs="Times New Roman"/>
          <w:color w:val="000000" w:themeColor="text1"/>
          <w:sz w:val="28"/>
          <w:szCs w:val="28"/>
        </w:rPr>
        <w:t>.</w:t>
      </w:r>
    </w:p>
    <w:p w:rsidR="005F0CAE" w:rsidRDefault="005F0CAE" w:rsidP="005F0CAE">
      <w:pPr>
        <w:pStyle w:val="1"/>
        <w:tabs>
          <w:tab w:val="left" w:pos="1260"/>
        </w:tabs>
        <w:spacing w:after="120" w:line="240" w:lineRule="auto"/>
        <w:ind w:left="0" w:firstLine="720"/>
        <w:jc w:val="both"/>
        <w:rPr>
          <w:rFonts w:ascii="Times New Roman" w:hAnsi="Times New Roman" w:cs="Times New Roman"/>
          <w:color w:val="000000" w:themeColor="text1"/>
          <w:sz w:val="28"/>
          <w:szCs w:val="28"/>
        </w:rPr>
      </w:pPr>
      <w:bookmarkStart w:id="1" w:name="n79"/>
      <w:bookmarkStart w:id="2" w:name="n86"/>
      <w:bookmarkEnd w:id="1"/>
      <w:bookmarkEnd w:id="2"/>
      <w:r>
        <w:rPr>
          <w:rFonts w:ascii="Times New Roman" w:hAnsi="Times New Roman" w:cs="Times New Roman"/>
          <w:color w:val="000000" w:themeColor="text1"/>
          <w:sz w:val="28"/>
          <w:szCs w:val="28"/>
        </w:rPr>
        <w:t>- заявникові вже надавалося житло або виплачувалася грошова компенсація (матеріальна допомога) ;</w:t>
      </w:r>
    </w:p>
    <w:p w:rsidR="005F0CAE" w:rsidRDefault="005F0CAE" w:rsidP="005F0CAE">
      <w:pPr>
        <w:pStyle w:val="1"/>
        <w:tabs>
          <w:tab w:val="left" w:pos="1260"/>
        </w:tabs>
        <w:spacing w:after="120" w:line="240" w:lineRule="auto"/>
        <w:ind w:left="0"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з інших об’єктивних причин за рішенням комісії. </w:t>
      </w:r>
    </w:p>
    <w:p w:rsidR="005F0CAE" w:rsidRDefault="005F0CAE" w:rsidP="005F0CAE">
      <w:pPr>
        <w:pStyle w:val="11"/>
        <w:shd w:val="clear" w:color="auto" w:fill="FFFFFF"/>
        <w:spacing w:after="120"/>
        <w:ind w:firstLine="709"/>
        <w:jc w:val="both"/>
        <w:rPr>
          <w:color w:val="000000" w:themeColor="text1"/>
          <w:sz w:val="28"/>
          <w:szCs w:val="28"/>
        </w:rPr>
      </w:pPr>
      <w:r>
        <w:rPr>
          <w:color w:val="000000" w:themeColor="text1"/>
          <w:sz w:val="28"/>
          <w:szCs w:val="28"/>
        </w:rPr>
        <w:t xml:space="preserve">15. </w:t>
      </w:r>
      <w:r>
        <w:rPr>
          <w:sz w:val="28"/>
          <w:szCs w:val="28"/>
        </w:rPr>
        <w:t>У разі прийняття рішення про призначення матеріальної допомоги заявникові комісія визначає розмір розрахункового показника для придбання житла н</w:t>
      </w:r>
      <w:r>
        <w:rPr>
          <w:color w:val="000000" w:themeColor="text1"/>
          <w:sz w:val="28"/>
          <w:szCs w:val="28"/>
        </w:rPr>
        <w:t>а підставі:</w:t>
      </w:r>
    </w:p>
    <w:p w:rsidR="005F0CAE" w:rsidRDefault="005F0CAE" w:rsidP="005F0CAE">
      <w:pPr>
        <w:pStyle w:val="11"/>
        <w:shd w:val="clear" w:color="auto" w:fill="FFFFFF"/>
        <w:spacing w:after="120"/>
        <w:ind w:firstLine="709"/>
        <w:jc w:val="both"/>
        <w:rPr>
          <w:color w:val="000000" w:themeColor="text1"/>
          <w:sz w:val="28"/>
          <w:szCs w:val="28"/>
        </w:rPr>
      </w:pPr>
      <w:r>
        <w:rPr>
          <w:color w:val="000000" w:themeColor="text1"/>
          <w:sz w:val="28"/>
          <w:szCs w:val="28"/>
        </w:rPr>
        <w:t>рішення про взяття заявника на квартирний облік із зазначенням складу членів його сім’ї, які разом із заявником перебувають на такому обліку;</w:t>
      </w:r>
    </w:p>
    <w:p w:rsidR="005F0CAE" w:rsidRDefault="005F0CAE" w:rsidP="005F0CAE">
      <w:pPr>
        <w:pStyle w:val="11"/>
        <w:shd w:val="clear" w:color="auto" w:fill="FFFFFF"/>
        <w:spacing w:after="120"/>
        <w:ind w:firstLine="709"/>
        <w:jc w:val="both"/>
        <w:rPr>
          <w:sz w:val="28"/>
          <w:szCs w:val="28"/>
        </w:rPr>
      </w:pPr>
      <w:r>
        <w:rPr>
          <w:color w:val="000000" w:themeColor="text1"/>
          <w:sz w:val="28"/>
          <w:szCs w:val="28"/>
        </w:rPr>
        <w:t xml:space="preserve">письмової згоди (викладеної у довільній формі) кожного із членів сім’ї заявника (крім малолітніх (до 14 років) і неповнолітніх (від 14 до 18 років) дітей), на яких розраховується розрахунковий </w:t>
      </w:r>
      <w:r>
        <w:rPr>
          <w:sz w:val="28"/>
          <w:szCs w:val="28"/>
        </w:rPr>
        <w:t>показник для придбання житла, щодо включення їх до відповідного розрахунку.</w:t>
      </w:r>
    </w:p>
    <w:p w:rsidR="005F0CAE" w:rsidRDefault="005F0CAE" w:rsidP="005F0CAE">
      <w:pPr>
        <w:pStyle w:val="11"/>
        <w:shd w:val="clear" w:color="auto" w:fill="FFFFFF"/>
        <w:spacing w:after="120"/>
        <w:ind w:firstLine="709"/>
        <w:jc w:val="both"/>
        <w:rPr>
          <w:color w:val="000000" w:themeColor="text1"/>
          <w:sz w:val="28"/>
          <w:szCs w:val="28"/>
        </w:rPr>
      </w:pPr>
      <w:r>
        <w:rPr>
          <w:sz w:val="28"/>
          <w:szCs w:val="28"/>
        </w:rPr>
        <w:t>До членів сім’ї заявника належать: дружина (</w:t>
      </w:r>
      <w:r>
        <w:rPr>
          <w:color w:val="000000" w:themeColor="text1"/>
          <w:sz w:val="28"/>
          <w:szCs w:val="28"/>
        </w:rPr>
        <w:t>чоловік), їхні малолітні (до 14 років) та неповнолітні (від 14 до 18 років) діти; неодружені повнолітні діти, визнані особами з інвалідністю з дитинства I та II групи або особами з інвалідністю I групи; непрацездатні батьки.</w:t>
      </w:r>
    </w:p>
    <w:p w:rsidR="005F0CAE" w:rsidRDefault="005F0CAE" w:rsidP="005F0CAE">
      <w:pPr>
        <w:pStyle w:val="1"/>
        <w:numPr>
          <w:ilvl w:val="0"/>
          <w:numId w:val="14"/>
        </w:numPr>
        <w:tabs>
          <w:tab w:val="left" w:pos="0"/>
        </w:tabs>
        <w:spacing w:after="120" w:line="240" w:lineRule="auto"/>
        <w:ind w:left="0" w:firstLine="709"/>
        <w:jc w:val="both"/>
        <w:rPr>
          <w:rFonts w:ascii="Times New Roman" w:hAnsi="Times New Roman" w:cs="Times New Roman"/>
          <w:color w:val="000000" w:themeColor="text1"/>
          <w:sz w:val="28"/>
          <w:szCs w:val="28"/>
        </w:rPr>
      </w:pPr>
      <w:bookmarkStart w:id="3" w:name="n89"/>
      <w:bookmarkStart w:id="4" w:name="n90"/>
      <w:bookmarkEnd w:id="3"/>
      <w:bookmarkEnd w:id="4"/>
      <w:r>
        <w:rPr>
          <w:rFonts w:ascii="Times New Roman" w:hAnsi="Times New Roman" w:cs="Times New Roman"/>
          <w:color w:val="000000" w:themeColor="text1"/>
          <w:sz w:val="28"/>
          <w:szCs w:val="28"/>
        </w:rPr>
        <w:t xml:space="preserve">У разі прийняття рішення про призначення матеріальної допомоги, розмір </w:t>
      </w:r>
      <w:r>
        <w:rPr>
          <w:rFonts w:ascii="Times New Roman" w:hAnsi="Times New Roman" w:cs="Times New Roman"/>
          <w:sz w:val="28"/>
          <w:szCs w:val="28"/>
        </w:rPr>
        <w:t>розрахункового показника для придбання житла</w:t>
      </w:r>
      <w:r>
        <w:rPr>
          <w:rFonts w:ascii="Times New Roman" w:hAnsi="Times New Roman" w:cs="Times New Roman"/>
          <w:color w:val="FF0000"/>
          <w:sz w:val="28"/>
          <w:szCs w:val="28"/>
        </w:rPr>
        <w:t xml:space="preserve"> </w:t>
      </w:r>
      <w:r>
        <w:rPr>
          <w:rFonts w:ascii="Times New Roman" w:hAnsi="Times New Roman" w:cs="Times New Roman"/>
          <w:color w:val="000000" w:themeColor="text1"/>
          <w:sz w:val="28"/>
          <w:szCs w:val="28"/>
        </w:rPr>
        <w:t>визначається, виходячи з таких нормативів:</w:t>
      </w:r>
    </w:p>
    <w:p w:rsidR="005F0CAE" w:rsidRDefault="005F0CAE" w:rsidP="005F0CAE">
      <w:pPr>
        <w:pStyle w:val="1"/>
        <w:tabs>
          <w:tab w:val="left" w:pos="1260"/>
        </w:tabs>
        <w:spacing w:after="120" w:line="240" w:lineRule="auto"/>
        <w:ind w:left="0"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 за нормою 13,65 </w:t>
      </w:r>
      <w:proofErr w:type="spellStart"/>
      <w:r>
        <w:rPr>
          <w:rFonts w:ascii="Times New Roman" w:hAnsi="Times New Roman" w:cs="Times New Roman"/>
          <w:color w:val="000000" w:themeColor="text1"/>
          <w:sz w:val="28"/>
          <w:szCs w:val="28"/>
        </w:rPr>
        <w:t>кв</w:t>
      </w:r>
      <w:proofErr w:type="spellEnd"/>
      <w:r>
        <w:rPr>
          <w:rFonts w:ascii="Times New Roman" w:hAnsi="Times New Roman" w:cs="Times New Roman"/>
          <w:color w:val="000000" w:themeColor="text1"/>
          <w:sz w:val="28"/>
          <w:szCs w:val="28"/>
        </w:rPr>
        <w:t xml:space="preserve">. метра жилої площі на кожного члена сім’ї заявника; </w:t>
      </w:r>
      <w:bookmarkStart w:id="5" w:name="n92"/>
      <w:bookmarkEnd w:id="5"/>
    </w:p>
    <w:p w:rsidR="005F0CAE" w:rsidRDefault="005F0CAE" w:rsidP="005F0CAE">
      <w:pPr>
        <w:pStyle w:val="1"/>
        <w:tabs>
          <w:tab w:val="left" w:pos="1260"/>
        </w:tabs>
        <w:spacing w:after="120" w:line="240" w:lineRule="auto"/>
        <w:ind w:left="0" w:firstLine="720"/>
        <w:jc w:val="both"/>
        <w:rPr>
          <w:rFonts w:ascii="Times New Roman" w:hAnsi="Times New Roman" w:cs="Times New Roman"/>
          <w:color w:val="000000" w:themeColor="text1"/>
          <w:sz w:val="28"/>
          <w:szCs w:val="28"/>
        </w:rPr>
      </w:pPr>
      <w:bookmarkStart w:id="6" w:name="n93"/>
      <w:bookmarkEnd w:id="6"/>
      <w:r>
        <w:rPr>
          <w:rFonts w:ascii="Times New Roman" w:hAnsi="Times New Roman" w:cs="Times New Roman"/>
          <w:color w:val="000000" w:themeColor="text1"/>
          <w:sz w:val="28"/>
          <w:szCs w:val="28"/>
        </w:rPr>
        <w:t xml:space="preserve">2) додатково 35,22 </w:t>
      </w:r>
      <w:proofErr w:type="spellStart"/>
      <w:r>
        <w:rPr>
          <w:rFonts w:ascii="Times New Roman" w:hAnsi="Times New Roman" w:cs="Times New Roman"/>
          <w:color w:val="000000" w:themeColor="text1"/>
          <w:sz w:val="28"/>
          <w:szCs w:val="28"/>
        </w:rPr>
        <w:t>кв</w:t>
      </w:r>
      <w:proofErr w:type="spellEnd"/>
      <w:r>
        <w:rPr>
          <w:rFonts w:ascii="Times New Roman" w:hAnsi="Times New Roman" w:cs="Times New Roman"/>
          <w:color w:val="000000" w:themeColor="text1"/>
          <w:sz w:val="28"/>
          <w:szCs w:val="28"/>
        </w:rPr>
        <w:t>. метра загальної площі на сім’ю заявника;</w:t>
      </w:r>
    </w:p>
    <w:p w:rsidR="005F0CAE" w:rsidRDefault="005F0CAE" w:rsidP="005F0CAE">
      <w:pPr>
        <w:pStyle w:val="1"/>
        <w:tabs>
          <w:tab w:val="left" w:pos="1260"/>
        </w:tabs>
        <w:spacing w:after="120" w:line="240" w:lineRule="auto"/>
        <w:ind w:left="0" w:firstLine="720"/>
        <w:jc w:val="both"/>
        <w:rPr>
          <w:rFonts w:ascii="Times New Roman" w:hAnsi="Times New Roman" w:cs="Times New Roman"/>
          <w:color w:val="000000" w:themeColor="text1"/>
          <w:sz w:val="28"/>
          <w:szCs w:val="28"/>
        </w:rPr>
      </w:pPr>
      <w:bookmarkStart w:id="7" w:name="n168"/>
      <w:bookmarkStart w:id="8" w:name="n94"/>
      <w:bookmarkEnd w:id="7"/>
      <w:bookmarkEnd w:id="8"/>
      <w:r>
        <w:rPr>
          <w:rFonts w:ascii="Times New Roman" w:hAnsi="Times New Roman" w:cs="Times New Roman"/>
          <w:color w:val="000000" w:themeColor="text1"/>
          <w:sz w:val="28"/>
          <w:szCs w:val="28"/>
        </w:rPr>
        <w:t xml:space="preserve">3) додатково 10 </w:t>
      </w:r>
      <w:proofErr w:type="spellStart"/>
      <w:r>
        <w:rPr>
          <w:rFonts w:ascii="Times New Roman" w:hAnsi="Times New Roman" w:cs="Times New Roman"/>
          <w:color w:val="000000" w:themeColor="text1"/>
          <w:sz w:val="28"/>
          <w:szCs w:val="28"/>
        </w:rPr>
        <w:t>кв</w:t>
      </w:r>
      <w:proofErr w:type="spellEnd"/>
      <w:r>
        <w:rPr>
          <w:rFonts w:ascii="Times New Roman" w:hAnsi="Times New Roman" w:cs="Times New Roman"/>
          <w:color w:val="000000" w:themeColor="text1"/>
          <w:sz w:val="28"/>
          <w:szCs w:val="28"/>
        </w:rPr>
        <w:t>. метрів жилої площі на кожного члена сім’ї заявника, який є особою з інвалідністю або дитиною з інвалідністю (у тому числі з урахуванням заявника).</w:t>
      </w:r>
      <w:bookmarkStart w:id="9" w:name="n169"/>
      <w:bookmarkStart w:id="10" w:name="n95"/>
      <w:bookmarkStart w:id="11" w:name="n97"/>
      <w:bookmarkStart w:id="12" w:name="n170"/>
      <w:bookmarkStart w:id="13" w:name="n101"/>
      <w:bookmarkEnd w:id="9"/>
      <w:bookmarkEnd w:id="10"/>
      <w:bookmarkEnd w:id="11"/>
      <w:bookmarkEnd w:id="12"/>
      <w:bookmarkEnd w:id="13"/>
    </w:p>
    <w:p w:rsidR="005F0CAE" w:rsidRDefault="005F0CAE" w:rsidP="005F0CAE">
      <w:pPr>
        <w:pStyle w:val="11"/>
        <w:shd w:val="clear" w:color="auto" w:fill="FFFFFF"/>
        <w:tabs>
          <w:tab w:val="left" w:pos="1260"/>
        </w:tabs>
        <w:ind w:firstLine="567"/>
        <w:jc w:val="both"/>
        <w:rPr>
          <w:sz w:val="28"/>
          <w:szCs w:val="28"/>
          <w:highlight w:val="white"/>
        </w:rPr>
      </w:pPr>
      <w:r>
        <w:rPr>
          <w:sz w:val="28"/>
          <w:szCs w:val="28"/>
          <w:highlight w:val="white"/>
        </w:rPr>
        <w:t>При цьому враховується опосередкована вартість спорудження 1 </w:t>
      </w:r>
      <w:proofErr w:type="spellStart"/>
      <w:r>
        <w:rPr>
          <w:sz w:val="28"/>
          <w:szCs w:val="28"/>
          <w:highlight w:val="white"/>
        </w:rPr>
        <w:t>кв</w:t>
      </w:r>
      <w:proofErr w:type="spellEnd"/>
      <w:r>
        <w:rPr>
          <w:sz w:val="28"/>
          <w:szCs w:val="28"/>
          <w:highlight w:val="white"/>
        </w:rPr>
        <w:t xml:space="preserve">. м загальної площі житла в населеному пункті, у якому заявник перебуває на квартирному обліку на день звернення за матеріальною допомогою, визначена </w:t>
      </w:r>
      <w:proofErr w:type="spellStart"/>
      <w:r>
        <w:rPr>
          <w:sz w:val="28"/>
          <w:szCs w:val="28"/>
          <w:highlight w:val="white"/>
        </w:rPr>
        <w:t>Мінрегіоном</w:t>
      </w:r>
      <w:proofErr w:type="spellEnd"/>
      <w:r>
        <w:rPr>
          <w:sz w:val="28"/>
          <w:szCs w:val="28"/>
          <w:highlight w:val="white"/>
        </w:rPr>
        <w:t xml:space="preserve"> відповідно до Порядку визначення та застосування показників опосередкованої вартості спорудження житла за регіонами, затвердженого наказом Державного комітету України з будівництва та архітектури від 27 вересня 2005 року № 174.</w:t>
      </w:r>
    </w:p>
    <w:p w:rsidR="005F0CAE" w:rsidRDefault="005F0CAE" w:rsidP="005F0CAE">
      <w:pPr>
        <w:pStyle w:val="11"/>
        <w:shd w:val="clear" w:color="auto" w:fill="FFFFFF"/>
        <w:tabs>
          <w:tab w:val="left" w:pos="1260"/>
        </w:tabs>
        <w:ind w:firstLine="567"/>
        <w:jc w:val="both"/>
        <w:rPr>
          <w:sz w:val="28"/>
          <w:szCs w:val="28"/>
          <w:highlight w:val="white"/>
        </w:rPr>
      </w:pPr>
    </w:p>
    <w:p w:rsidR="005F0CAE" w:rsidRDefault="005F0CAE" w:rsidP="005F0CAE">
      <w:pPr>
        <w:pStyle w:val="1"/>
        <w:numPr>
          <w:ilvl w:val="0"/>
          <w:numId w:val="14"/>
        </w:numPr>
        <w:spacing w:line="240" w:lineRule="auto"/>
        <w:ind w:left="0" w:firstLine="709"/>
        <w:jc w:val="both"/>
        <w:rPr>
          <w:rFonts w:ascii="Times New Roman" w:hAnsi="Times New Roman" w:cs="Times New Roman"/>
          <w:sz w:val="28"/>
          <w:szCs w:val="28"/>
        </w:rPr>
      </w:pPr>
      <w:bookmarkStart w:id="14" w:name="n102"/>
      <w:bookmarkEnd w:id="14"/>
      <w:r>
        <w:rPr>
          <w:rFonts w:ascii="Times New Roman" w:hAnsi="Times New Roman" w:cs="Times New Roman"/>
          <w:sz w:val="28"/>
          <w:szCs w:val="28"/>
        </w:rPr>
        <w:t>Розрахунковий показник для придбання житла визначається за формулою:</w:t>
      </w:r>
    </w:p>
    <w:p w:rsidR="005F0CAE" w:rsidRDefault="005F0CAE" w:rsidP="005F0CAE">
      <w:pPr>
        <w:pStyle w:val="1"/>
        <w:spacing w:line="240" w:lineRule="auto"/>
        <w:ind w:left="0"/>
        <w:jc w:val="both"/>
        <w:rPr>
          <w:rFonts w:ascii="Times New Roman" w:hAnsi="Times New Roman" w:cs="Times New Roman"/>
          <w:sz w:val="28"/>
          <w:szCs w:val="28"/>
        </w:rPr>
      </w:pPr>
    </w:p>
    <w:p w:rsidR="005F0CAE" w:rsidRDefault="005F0CAE" w:rsidP="005F0CAE">
      <w:pPr>
        <w:pStyle w:val="11"/>
        <w:shd w:val="clear" w:color="auto" w:fill="FFFFFF"/>
        <w:ind w:left="450" w:right="450"/>
        <w:jc w:val="center"/>
        <w:rPr>
          <w:sz w:val="28"/>
          <w:szCs w:val="28"/>
        </w:rPr>
      </w:pPr>
      <w:r>
        <w:rPr>
          <w:sz w:val="28"/>
          <w:szCs w:val="28"/>
        </w:rPr>
        <w:t>РП = ((13,65 </w:t>
      </w:r>
      <w:r>
        <w:rPr>
          <w:b/>
          <w:sz w:val="28"/>
          <w:szCs w:val="28"/>
        </w:rPr>
        <w:t>×</w:t>
      </w:r>
      <w:r>
        <w:rPr>
          <w:sz w:val="28"/>
          <w:szCs w:val="28"/>
        </w:rPr>
        <w:t> </w:t>
      </w:r>
      <w:proofErr w:type="spellStart"/>
      <w:r>
        <w:rPr>
          <w:sz w:val="28"/>
          <w:szCs w:val="28"/>
        </w:rPr>
        <w:t>Nс</w:t>
      </w:r>
      <w:proofErr w:type="spellEnd"/>
      <w:r>
        <w:rPr>
          <w:sz w:val="28"/>
          <w:szCs w:val="28"/>
        </w:rPr>
        <w:t>) + 35,22 + (10 </w:t>
      </w:r>
      <w:r>
        <w:rPr>
          <w:b/>
          <w:sz w:val="28"/>
          <w:szCs w:val="28"/>
        </w:rPr>
        <w:t>×</w:t>
      </w:r>
      <w:r>
        <w:rPr>
          <w:sz w:val="28"/>
          <w:szCs w:val="28"/>
        </w:rPr>
        <w:t> </w:t>
      </w:r>
      <w:proofErr w:type="spellStart"/>
      <w:r>
        <w:rPr>
          <w:sz w:val="28"/>
          <w:szCs w:val="28"/>
        </w:rPr>
        <w:t>Nп</w:t>
      </w:r>
      <w:proofErr w:type="spellEnd"/>
      <w:r>
        <w:rPr>
          <w:sz w:val="28"/>
          <w:szCs w:val="28"/>
        </w:rPr>
        <w:t>)) </w:t>
      </w:r>
      <w:r>
        <w:rPr>
          <w:b/>
          <w:sz w:val="28"/>
          <w:szCs w:val="28"/>
        </w:rPr>
        <w:t>×</w:t>
      </w:r>
      <w:r>
        <w:rPr>
          <w:sz w:val="28"/>
          <w:szCs w:val="28"/>
        </w:rPr>
        <w:t> </w:t>
      </w:r>
      <w:proofErr w:type="spellStart"/>
      <w:r>
        <w:rPr>
          <w:sz w:val="28"/>
          <w:szCs w:val="28"/>
        </w:rPr>
        <w:t>Bг</w:t>
      </w:r>
      <w:proofErr w:type="spellEnd"/>
      <w:r>
        <w:rPr>
          <w:sz w:val="28"/>
          <w:szCs w:val="28"/>
        </w:rPr>
        <w:t>, де:</w:t>
      </w:r>
    </w:p>
    <w:p w:rsidR="005F0CAE" w:rsidRDefault="005F0CAE" w:rsidP="005F0CAE">
      <w:pPr>
        <w:pStyle w:val="11"/>
        <w:shd w:val="clear" w:color="auto" w:fill="FFFFFF"/>
        <w:ind w:left="450" w:right="450"/>
        <w:jc w:val="center"/>
        <w:rPr>
          <w:sz w:val="28"/>
          <w:szCs w:val="28"/>
        </w:rPr>
      </w:pPr>
    </w:p>
    <w:p w:rsidR="005F0CAE" w:rsidRDefault="005F0CAE" w:rsidP="005F0CAE">
      <w:pPr>
        <w:pStyle w:val="11"/>
        <w:shd w:val="clear" w:color="auto" w:fill="FFFFFF"/>
        <w:ind w:right="450" w:firstLine="709"/>
        <w:rPr>
          <w:sz w:val="28"/>
          <w:szCs w:val="28"/>
        </w:rPr>
      </w:pPr>
      <w:r>
        <w:rPr>
          <w:sz w:val="28"/>
          <w:szCs w:val="28"/>
        </w:rPr>
        <w:t>РП – розрахунковий показник для придбання житла;</w:t>
      </w:r>
    </w:p>
    <w:p w:rsidR="005F0CAE" w:rsidRDefault="005F0CAE" w:rsidP="005F0CAE">
      <w:pPr>
        <w:pStyle w:val="11"/>
        <w:shd w:val="clear" w:color="auto" w:fill="FFFFFF"/>
        <w:ind w:right="450" w:firstLine="709"/>
        <w:rPr>
          <w:sz w:val="28"/>
          <w:szCs w:val="28"/>
        </w:rPr>
      </w:pPr>
      <w:proofErr w:type="spellStart"/>
      <w:r>
        <w:rPr>
          <w:sz w:val="28"/>
          <w:szCs w:val="28"/>
        </w:rPr>
        <w:t>Nс</w:t>
      </w:r>
      <w:proofErr w:type="spellEnd"/>
      <w:r>
        <w:rPr>
          <w:sz w:val="28"/>
          <w:szCs w:val="28"/>
        </w:rPr>
        <w:t xml:space="preserve"> – кількість членів сім’ї заявника, на яких розраховується РП;</w:t>
      </w:r>
    </w:p>
    <w:p w:rsidR="005F0CAE" w:rsidRDefault="005F0CAE" w:rsidP="005F0CAE">
      <w:pPr>
        <w:pStyle w:val="11"/>
        <w:shd w:val="clear" w:color="auto" w:fill="FFFFFF"/>
        <w:ind w:right="-1" w:firstLine="709"/>
        <w:jc w:val="both"/>
        <w:rPr>
          <w:sz w:val="28"/>
          <w:szCs w:val="28"/>
        </w:rPr>
      </w:pPr>
      <w:proofErr w:type="spellStart"/>
      <w:r>
        <w:rPr>
          <w:sz w:val="28"/>
          <w:szCs w:val="28"/>
        </w:rPr>
        <w:lastRenderedPageBreak/>
        <w:t>Nп</w:t>
      </w:r>
      <w:proofErr w:type="spellEnd"/>
      <w:r>
        <w:rPr>
          <w:sz w:val="28"/>
          <w:szCs w:val="28"/>
        </w:rPr>
        <w:t xml:space="preserve"> – кількість членів сім’ї заявника, які є особами з інвалідністю або дітьми з інвалідністю і на яких розраховується РП з урахуванням додаткових 10 </w:t>
      </w:r>
      <w:proofErr w:type="spellStart"/>
      <w:r>
        <w:rPr>
          <w:sz w:val="28"/>
          <w:szCs w:val="28"/>
        </w:rPr>
        <w:t>кв</w:t>
      </w:r>
      <w:proofErr w:type="spellEnd"/>
      <w:r>
        <w:rPr>
          <w:sz w:val="28"/>
          <w:szCs w:val="28"/>
        </w:rPr>
        <w:t>. м житлової площі на кожного (у тому числі на заявника);</w:t>
      </w:r>
    </w:p>
    <w:p w:rsidR="005F0CAE" w:rsidRDefault="005F0CAE" w:rsidP="005F0CAE">
      <w:pPr>
        <w:pStyle w:val="11"/>
        <w:shd w:val="clear" w:color="auto" w:fill="FFFFFF"/>
        <w:ind w:right="-1" w:firstLine="709"/>
        <w:jc w:val="both"/>
        <w:rPr>
          <w:sz w:val="28"/>
          <w:szCs w:val="28"/>
        </w:rPr>
      </w:pPr>
      <w:proofErr w:type="spellStart"/>
      <w:r>
        <w:rPr>
          <w:sz w:val="28"/>
          <w:szCs w:val="28"/>
        </w:rPr>
        <w:t>Вг</w:t>
      </w:r>
      <w:proofErr w:type="spellEnd"/>
      <w:r>
        <w:rPr>
          <w:sz w:val="28"/>
          <w:szCs w:val="28"/>
        </w:rPr>
        <w:t xml:space="preserve"> – опосередкована вартість (гривень) 1 </w:t>
      </w:r>
      <w:proofErr w:type="spellStart"/>
      <w:r>
        <w:rPr>
          <w:sz w:val="28"/>
          <w:szCs w:val="28"/>
        </w:rPr>
        <w:t>кв</w:t>
      </w:r>
      <w:proofErr w:type="spellEnd"/>
      <w:r>
        <w:rPr>
          <w:sz w:val="28"/>
          <w:szCs w:val="28"/>
        </w:rPr>
        <w:t xml:space="preserve">. метра загальної площі житла для населеного пункту, у якому заявник перебуває на обліку як особа, що потребує поліпшення житлових умов, на день звернення за матеріальною допомогою (далі </w:t>
      </w:r>
      <w:r>
        <w:rPr>
          <w:color w:val="000000" w:themeColor="text1"/>
          <w:sz w:val="28"/>
          <w:szCs w:val="28"/>
        </w:rPr>
        <w:t xml:space="preserve">– </w:t>
      </w:r>
      <w:r>
        <w:rPr>
          <w:sz w:val="28"/>
          <w:szCs w:val="28"/>
        </w:rPr>
        <w:t>опосередкованої вартості).</w:t>
      </w:r>
    </w:p>
    <w:p w:rsidR="005F0CAE" w:rsidRDefault="005F0CAE" w:rsidP="005F0CAE">
      <w:pPr>
        <w:pStyle w:val="1"/>
        <w:tabs>
          <w:tab w:val="left" w:pos="0"/>
        </w:tabs>
        <w:spacing w:after="120" w:line="240" w:lineRule="auto"/>
        <w:ind w:left="0"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shd w:val="clear" w:color="auto" w:fill="FFFFFF"/>
        </w:rPr>
        <w:t xml:space="preserve">Перерахунок розміру </w:t>
      </w:r>
      <w:r>
        <w:rPr>
          <w:rFonts w:ascii="Times New Roman" w:hAnsi="Times New Roman" w:cs="Times New Roman"/>
          <w:sz w:val="28"/>
          <w:szCs w:val="28"/>
        </w:rPr>
        <w:t>РП</w:t>
      </w:r>
      <w:r>
        <w:rPr>
          <w:rFonts w:ascii="Times New Roman" w:hAnsi="Times New Roman" w:cs="Times New Roman"/>
          <w:color w:val="000000" w:themeColor="text1"/>
          <w:sz w:val="28"/>
          <w:szCs w:val="28"/>
        </w:rPr>
        <w:t xml:space="preserve"> відбувається щороку до 01 березня (у 2021 році – до 15 квітня) із урахуванням опосередкованої вартості </w:t>
      </w:r>
      <w:r>
        <w:rPr>
          <w:rFonts w:ascii="Times New Roman" w:hAnsi="Times New Roman" w:cs="Times New Roman"/>
          <w:color w:val="000000" w:themeColor="text1"/>
          <w:sz w:val="28"/>
          <w:szCs w:val="28"/>
          <w:shd w:val="clear" w:color="auto" w:fill="FFFFFF"/>
        </w:rPr>
        <w:t xml:space="preserve">станом на 01 січня поточного року, </w:t>
      </w:r>
      <w:r>
        <w:rPr>
          <w:rFonts w:ascii="Times New Roman" w:hAnsi="Times New Roman" w:cs="Times New Roman"/>
          <w:sz w:val="28"/>
          <w:szCs w:val="28"/>
          <w:shd w:val="clear" w:color="auto" w:fill="FFFFFF"/>
        </w:rPr>
        <w:t>до моменту отримання матеріальної допомоги</w:t>
      </w:r>
      <w:r>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000000" w:themeColor="text1"/>
          <w:sz w:val="28"/>
          <w:szCs w:val="28"/>
        </w:rPr>
        <w:t>на придбання житла або моменту втрати права на неї та додається до первинного рішення комісії.</w:t>
      </w:r>
    </w:p>
    <w:p w:rsidR="005F0CAE" w:rsidRDefault="005F0CAE" w:rsidP="005F0CAE">
      <w:pPr>
        <w:pStyle w:val="ac"/>
        <w:shd w:val="clear" w:color="auto" w:fill="FFFFFF"/>
        <w:tabs>
          <w:tab w:val="left" w:pos="1260"/>
        </w:tabs>
        <w:spacing w:before="0" w:beforeAutospacing="0" w:after="120" w:afterAutospacing="0"/>
        <w:ind w:firstLine="720"/>
        <w:jc w:val="both"/>
        <w:rPr>
          <w:color w:val="000000" w:themeColor="text1"/>
          <w:sz w:val="28"/>
          <w:szCs w:val="28"/>
        </w:rPr>
      </w:pPr>
      <w:r>
        <w:rPr>
          <w:color w:val="000000" w:themeColor="text1"/>
          <w:sz w:val="28"/>
          <w:szCs w:val="28"/>
        </w:rPr>
        <w:t>У разі змін у складі сім’ї заявник, якому призначено матеріальну допомогу, зобов’язаний протягом 30 календарних днів п</w:t>
      </w:r>
      <w:r w:rsidR="00BE7558">
        <w:rPr>
          <w:color w:val="000000" w:themeColor="text1"/>
          <w:sz w:val="28"/>
          <w:szCs w:val="28"/>
        </w:rPr>
        <w:t>р</w:t>
      </w:r>
      <w:r>
        <w:rPr>
          <w:color w:val="000000" w:themeColor="text1"/>
          <w:sz w:val="28"/>
          <w:szCs w:val="28"/>
        </w:rPr>
        <w:t xml:space="preserve">оінформувати у письмовому вигляді </w:t>
      </w:r>
      <w:r w:rsidR="00A82FE8">
        <w:rPr>
          <w:color w:val="000000" w:themeColor="text1"/>
          <w:sz w:val="28"/>
          <w:szCs w:val="28"/>
        </w:rPr>
        <w:t xml:space="preserve"> </w:t>
      </w:r>
      <w:r>
        <w:rPr>
          <w:color w:val="000000" w:themeColor="text1"/>
          <w:sz w:val="28"/>
          <w:szCs w:val="28"/>
        </w:rPr>
        <w:t>про такі зміни (народження або смерті члена сім’ї, одруження/розірвання шлюбу, включення до складу сім’ї нових членів сім’ї тощо) та подати копії відповідних підтверджувальних документів.</w:t>
      </w:r>
      <w:bookmarkStart w:id="15" w:name="n246"/>
      <w:bookmarkEnd w:id="15"/>
    </w:p>
    <w:p w:rsidR="005F0CAE" w:rsidRDefault="005F0CAE" w:rsidP="005F0CAE">
      <w:pPr>
        <w:pStyle w:val="ac"/>
        <w:shd w:val="clear" w:color="auto" w:fill="FFFFFF"/>
        <w:tabs>
          <w:tab w:val="left" w:pos="1260"/>
        </w:tabs>
        <w:spacing w:before="0" w:beforeAutospacing="0" w:after="120" w:afterAutospacing="0"/>
        <w:ind w:firstLine="720"/>
        <w:jc w:val="both"/>
        <w:rPr>
          <w:color w:val="000000" w:themeColor="text1"/>
          <w:sz w:val="28"/>
          <w:szCs w:val="28"/>
          <w:lang w:val="ru-RU"/>
        </w:rPr>
      </w:pPr>
      <w:r>
        <w:rPr>
          <w:color w:val="000000" w:themeColor="text1"/>
          <w:sz w:val="28"/>
          <w:szCs w:val="28"/>
        </w:rPr>
        <w:t xml:space="preserve">У таких випадках розмір </w:t>
      </w:r>
      <w:r>
        <w:rPr>
          <w:sz w:val="28"/>
          <w:szCs w:val="28"/>
        </w:rPr>
        <w:t>розрахункового показника для придбання житла</w:t>
      </w:r>
      <w:r>
        <w:rPr>
          <w:color w:val="000000" w:themeColor="text1"/>
          <w:sz w:val="28"/>
          <w:szCs w:val="28"/>
        </w:rPr>
        <w:t xml:space="preserve"> підлягає перерахунку, якщо в день подання відповідної заяви та документів матеріальна допомога не виплачена чи виплачена не в повному обсязі.</w:t>
      </w:r>
      <w:bookmarkStart w:id="16" w:name="n247"/>
      <w:bookmarkStart w:id="17" w:name="n248"/>
      <w:bookmarkStart w:id="18" w:name="n249"/>
      <w:bookmarkEnd w:id="16"/>
      <w:bookmarkEnd w:id="17"/>
      <w:bookmarkEnd w:id="18"/>
    </w:p>
    <w:p w:rsidR="005F0CAE" w:rsidRDefault="005F0CAE" w:rsidP="005F0CAE">
      <w:pPr>
        <w:pStyle w:val="ac"/>
        <w:shd w:val="clear" w:color="auto" w:fill="FFFFFF"/>
        <w:tabs>
          <w:tab w:val="left" w:pos="1260"/>
        </w:tabs>
        <w:spacing w:before="0" w:beforeAutospacing="0" w:after="120" w:afterAutospacing="0"/>
        <w:ind w:firstLine="720"/>
        <w:jc w:val="both"/>
        <w:rPr>
          <w:color w:val="000000" w:themeColor="text1"/>
          <w:sz w:val="28"/>
          <w:szCs w:val="28"/>
        </w:rPr>
      </w:pPr>
      <w:r>
        <w:rPr>
          <w:color w:val="000000" w:themeColor="text1"/>
          <w:sz w:val="28"/>
          <w:szCs w:val="28"/>
        </w:rPr>
        <w:t xml:space="preserve">Якщо заявник або його законний представник не повідомили </w:t>
      </w:r>
      <w:r w:rsidR="00A82FE8">
        <w:rPr>
          <w:sz w:val="28"/>
          <w:szCs w:val="28"/>
        </w:rPr>
        <w:t xml:space="preserve"> </w:t>
      </w:r>
      <w:r>
        <w:rPr>
          <w:sz w:val="28"/>
          <w:szCs w:val="28"/>
        </w:rPr>
        <w:t xml:space="preserve"> про зміну в складі сім’ї, що спричинило виплату матеріальної допомоги</w:t>
      </w:r>
      <w:r>
        <w:rPr>
          <w:color w:val="000000" w:themeColor="text1"/>
          <w:sz w:val="28"/>
          <w:szCs w:val="28"/>
        </w:rPr>
        <w:t xml:space="preserve"> в розмірі з розрахунку на померлу особу або на особу, яка не є членом його сім’ї, заявник повертає до відповідного бюджету різницю надміру виплачених коштів. Сума коштів, яка підлягає поверненню, визначається комісією.</w:t>
      </w:r>
    </w:p>
    <w:p w:rsidR="005F0CAE" w:rsidRDefault="005F0CAE" w:rsidP="005F0CAE">
      <w:pPr>
        <w:pStyle w:val="1"/>
        <w:numPr>
          <w:ilvl w:val="0"/>
          <w:numId w:val="15"/>
        </w:numPr>
        <w:tabs>
          <w:tab w:val="left" w:pos="0"/>
        </w:tabs>
        <w:spacing w:after="120" w:line="240" w:lineRule="auto"/>
        <w:ind w:left="0" w:firstLine="720"/>
        <w:jc w:val="both"/>
        <w:rPr>
          <w:rFonts w:ascii="Times New Roman" w:hAnsi="Times New Roman" w:cs="Times New Roman"/>
          <w:color w:val="000000" w:themeColor="text1"/>
          <w:sz w:val="28"/>
          <w:szCs w:val="28"/>
        </w:rPr>
      </w:pPr>
      <w:r>
        <w:rPr>
          <w:rFonts w:ascii="Times New Roman" w:hAnsi="Times New Roman" w:cs="Times New Roman"/>
          <w:sz w:val="28"/>
          <w:szCs w:val="28"/>
        </w:rPr>
        <w:t>У разі відмови в призначенні матеріальної допомоги комісія надсилає заявникові копію відповідного рішення із зазначенням підстав для його прийняття не пізніше ніж через три робочі дні з дати його прийняття</w:t>
      </w:r>
      <w:r>
        <w:rPr>
          <w:rFonts w:ascii="Times New Roman" w:hAnsi="Times New Roman" w:cs="Times New Roman"/>
          <w:color w:val="000000" w:themeColor="text1"/>
          <w:sz w:val="28"/>
          <w:szCs w:val="28"/>
        </w:rPr>
        <w:t>.</w:t>
      </w:r>
    </w:p>
    <w:p w:rsidR="005F0CAE" w:rsidRDefault="005F0CAE" w:rsidP="005F0CAE">
      <w:pPr>
        <w:pStyle w:val="1"/>
        <w:numPr>
          <w:ilvl w:val="0"/>
          <w:numId w:val="15"/>
        </w:numPr>
        <w:tabs>
          <w:tab w:val="left" w:pos="1260"/>
        </w:tabs>
        <w:spacing w:after="120" w:line="240"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Заявник може оскаржити рішення комісії в порядку, встановленому законодавством.</w:t>
      </w:r>
    </w:p>
    <w:p w:rsidR="005F0CAE" w:rsidRDefault="005F0CAE" w:rsidP="005F0CAE">
      <w:pPr>
        <w:pStyle w:val="1"/>
        <w:numPr>
          <w:ilvl w:val="0"/>
          <w:numId w:val="15"/>
        </w:numPr>
        <w:tabs>
          <w:tab w:val="left" w:pos="1260"/>
        </w:tabs>
        <w:spacing w:after="120" w:line="240" w:lineRule="auto"/>
        <w:ind w:left="0" w:firstLine="720"/>
        <w:jc w:val="both"/>
        <w:rPr>
          <w:rFonts w:ascii="Times New Roman" w:hAnsi="Times New Roman" w:cs="Times New Roman"/>
          <w:color w:val="000000" w:themeColor="text1"/>
          <w:sz w:val="28"/>
          <w:szCs w:val="28"/>
        </w:rPr>
      </w:pPr>
      <w:bookmarkStart w:id="19" w:name="n110"/>
      <w:bookmarkEnd w:id="19"/>
      <w:r>
        <w:rPr>
          <w:rFonts w:ascii="Times New Roman" w:hAnsi="Times New Roman" w:cs="Times New Roman"/>
          <w:color w:val="000000" w:themeColor="text1"/>
          <w:sz w:val="28"/>
          <w:szCs w:val="28"/>
        </w:rPr>
        <w:t xml:space="preserve">Придбання житла здійснюється відповідно до тристоронньої угоди між продавцем житла, </w:t>
      </w:r>
      <w:r w:rsidR="00EE259A">
        <w:rPr>
          <w:rFonts w:ascii="Times New Roman" w:hAnsi="Times New Roman" w:cs="Times New Roman"/>
          <w:color w:val="000000" w:themeColor="text1"/>
          <w:sz w:val="28"/>
          <w:szCs w:val="28"/>
        </w:rPr>
        <w:t>міською радою</w:t>
      </w:r>
      <w:r>
        <w:rPr>
          <w:rFonts w:ascii="Times New Roman" w:hAnsi="Times New Roman" w:cs="Times New Roman"/>
          <w:color w:val="000000" w:themeColor="text1"/>
          <w:sz w:val="28"/>
          <w:szCs w:val="28"/>
        </w:rPr>
        <w:t xml:space="preserve"> та заявником. Типова форма тристоронньої угоди затверджується наказом департаменту соціального захисту населення обласної державної адміністрації. </w:t>
      </w:r>
    </w:p>
    <w:p w:rsidR="005F0CAE" w:rsidRDefault="005F0CAE" w:rsidP="005F0CAE">
      <w:pPr>
        <w:pStyle w:val="1"/>
        <w:numPr>
          <w:ilvl w:val="0"/>
          <w:numId w:val="15"/>
        </w:numPr>
        <w:tabs>
          <w:tab w:val="left" w:pos="1260"/>
        </w:tabs>
        <w:spacing w:after="120" w:line="240" w:lineRule="auto"/>
        <w:ind w:left="0" w:firstLine="720"/>
        <w:jc w:val="both"/>
        <w:rPr>
          <w:rFonts w:ascii="Times New Roman" w:hAnsi="Times New Roman" w:cs="Times New Roman"/>
          <w:color w:val="000000" w:themeColor="text1"/>
          <w:sz w:val="28"/>
          <w:szCs w:val="28"/>
          <w:lang w:eastAsia="uk-UA"/>
        </w:rPr>
      </w:pPr>
      <w:r>
        <w:rPr>
          <w:rFonts w:ascii="Times New Roman" w:hAnsi="Times New Roman" w:cs="Times New Roman"/>
          <w:color w:val="000000" w:themeColor="text1"/>
          <w:sz w:val="28"/>
          <w:szCs w:val="28"/>
        </w:rPr>
        <w:t>У разі коли предметом договору є житловий будинок із земельною ділянкою, кошти можуть спрямовуватися на придбання земельної ділянки, на якій розміщується будинок, про що зазначається в договорі.</w:t>
      </w:r>
      <w:r>
        <w:rPr>
          <w:rFonts w:ascii="Times New Roman" w:hAnsi="Times New Roman" w:cs="Times New Roman"/>
          <w:color w:val="000000" w:themeColor="text1"/>
          <w:sz w:val="28"/>
          <w:szCs w:val="28"/>
          <w:lang w:val="ru-RU"/>
        </w:rPr>
        <w:t xml:space="preserve"> </w:t>
      </w:r>
    </w:p>
    <w:p w:rsidR="005F0CAE" w:rsidRDefault="005F0CAE" w:rsidP="005F0CAE">
      <w:pPr>
        <w:pStyle w:val="aa"/>
        <w:spacing w:after="120"/>
        <w:ind w:firstLine="709"/>
        <w:jc w:val="both"/>
      </w:pPr>
      <w:r>
        <w:rPr>
          <w:rFonts w:ascii="Times New Roman" w:cs="Times New Roman"/>
          <w:sz w:val="28"/>
          <w:szCs w:val="28"/>
        </w:rPr>
        <w:t>2</w:t>
      </w:r>
      <w:r w:rsidR="00EE259A">
        <w:rPr>
          <w:rFonts w:ascii="Times New Roman" w:cs="Times New Roman"/>
          <w:sz w:val="28"/>
          <w:szCs w:val="28"/>
        </w:rPr>
        <w:t>2</w:t>
      </w:r>
      <w:r>
        <w:rPr>
          <w:rFonts w:ascii="Times New Roman" w:cs="Times New Roman"/>
          <w:sz w:val="28"/>
          <w:szCs w:val="28"/>
        </w:rPr>
        <w:t>. Обсяг співфінансування з обласного бюджету та бюджетів територіальних громад становить:</w:t>
      </w:r>
    </w:p>
    <w:p w:rsidR="005F0CAE" w:rsidRDefault="005F0CAE" w:rsidP="005F0CAE">
      <w:pPr>
        <w:pStyle w:val="aa"/>
        <w:numPr>
          <w:ilvl w:val="0"/>
          <w:numId w:val="16"/>
        </w:numPr>
        <w:tabs>
          <w:tab w:val="left" w:pos="0"/>
        </w:tabs>
        <w:spacing w:after="120"/>
        <w:ind w:left="0" w:firstLine="567"/>
        <w:jc w:val="both"/>
        <w:rPr>
          <w:rFonts w:ascii="Times New Roman" w:cs="Times New Roman"/>
          <w:sz w:val="28"/>
          <w:szCs w:val="28"/>
        </w:rPr>
      </w:pPr>
      <w:r>
        <w:rPr>
          <w:rFonts w:ascii="Times New Roman" w:cs="Times New Roman"/>
          <w:sz w:val="28"/>
          <w:szCs w:val="28"/>
        </w:rPr>
        <w:t>з обласного бюджету – не більше 20</w:t>
      </w:r>
      <w:r>
        <w:rPr>
          <w:rFonts w:ascii="Times New Roman" w:cs="Times New Roman"/>
          <w:sz w:val="28"/>
          <w:szCs w:val="28"/>
          <w:lang w:eastAsia="uk-UA"/>
        </w:rPr>
        <w:t xml:space="preserve"> відсотків </w:t>
      </w:r>
      <w:r>
        <w:rPr>
          <w:rFonts w:ascii="Times New Roman" w:cs="Times New Roman"/>
          <w:sz w:val="28"/>
          <w:szCs w:val="28"/>
        </w:rPr>
        <w:t>РП</w:t>
      </w:r>
      <w:r>
        <w:rPr>
          <w:rFonts w:ascii="Times New Roman" w:cs="Times New Roman"/>
          <w:sz w:val="28"/>
          <w:szCs w:val="28"/>
          <w:lang w:eastAsia="uk-UA"/>
        </w:rPr>
        <w:t>;</w:t>
      </w:r>
    </w:p>
    <w:p w:rsidR="005F0CAE" w:rsidRDefault="005F0CAE" w:rsidP="005F0CAE">
      <w:pPr>
        <w:pStyle w:val="aa"/>
        <w:numPr>
          <w:ilvl w:val="0"/>
          <w:numId w:val="16"/>
        </w:numPr>
        <w:spacing w:after="120"/>
        <w:ind w:left="0" w:firstLine="567"/>
        <w:jc w:val="both"/>
        <w:rPr>
          <w:rFonts w:ascii="Times New Roman" w:cs="Times New Roman"/>
          <w:sz w:val="28"/>
          <w:szCs w:val="28"/>
        </w:rPr>
      </w:pPr>
      <w:r>
        <w:rPr>
          <w:rFonts w:ascii="Times New Roman" w:cs="Times New Roman"/>
          <w:sz w:val="28"/>
          <w:szCs w:val="28"/>
          <w:lang w:eastAsia="uk-UA"/>
        </w:rPr>
        <w:t xml:space="preserve">з місцевих бюджетів </w:t>
      </w:r>
      <w:r>
        <w:rPr>
          <w:rFonts w:ascii="Times New Roman" w:cs="Times New Roman"/>
          <w:sz w:val="28"/>
          <w:szCs w:val="28"/>
        </w:rPr>
        <w:t>–</w:t>
      </w:r>
      <w:r>
        <w:rPr>
          <w:rFonts w:ascii="Times New Roman" w:cs="Times New Roman"/>
          <w:sz w:val="28"/>
          <w:szCs w:val="28"/>
          <w:lang w:eastAsia="uk-UA"/>
        </w:rPr>
        <w:t xml:space="preserve"> не менше 30 відсотків </w:t>
      </w:r>
      <w:r>
        <w:rPr>
          <w:rFonts w:ascii="Times New Roman" w:cs="Times New Roman"/>
          <w:sz w:val="28"/>
          <w:szCs w:val="28"/>
        </w:rPr>
        <w:t>РП</w:t>
      </w:r>
      <w:r>
        <w:rPr>
          <w:rFonts w:ascii="Times New Roman" w:cs="Times New Roman"/>
          <w:sz w:val="28"/>
          <w:szCs w:val="28"/>
          <w:lang w:eastAsia="uk-UA"/>
        </w:rPr>
        <w:t>.</w:t>
      </w:r>
    </w:p>
    <w:p w:rsidR="005F0CAE" w:rsidRDefault="005F0CAE" w:rsidP="005F0CAE">
      <w:pPr>
        <w:pStyle w:val="aa"/>
        <w:spacing w:after="120"/>
        <w:ind w:firstLine="567"/>
        <w:jc w:val="both"/>
        <w:rPr>
          <w:rFonts w:ascii="Times New Roman" w:cs="Times New Roman"/>
          <w:sz w:val="28"/>
          <w:szCs w:val="28"/>
        </w:rPr>
      </w:pPr>
      <w:r>
        <w:rPr>
          <w:rFonts w:ascii="Times New Roman" w:cs="Times New Roman"/>
          <w:sz w:val="28"/>
          <w:szCs w:val="28"/>
        </w:rPr>
        <w:t xml:space="preserve">У випадку придбання житла вартістю, меншою ніж розмір матеріальної допомоги, надлишок коштів підлягає поверненню до обласного бюджету та бюджету </w:t>
      </w:r>
      <w:r w:rsidR="00EE259A">
        <w:rPr>
          <w:rFonts w:ascii="Times New Roman" w:cs="Times New Roman"/>
          <w:sz w:val="28"/>
          <w:szCs w:val="28"/>
        </w:rPr>
        <w:t xml:space="preserve">Городоцької міської ради у </w:t>
      </w:r>
      <w:r>
        <w:rPr>
          <w:rFonts w:ascii="Times New Roman" w:cs="Times New Roman"/>
          <w:sz w:val="28"/>
          <w:szCs w:val="28"/>
        </w:rPr>
        <w:t xml:space="preserve"> відповідній пропорції. </w:t>
      </w:r>
    </w:p>
    <w:p w:rsidR="005F0CAE" w:rsidRDefault="005F0CAE" w:rsidP="00BE7558">
      <w:pPr>
        <w:pStyle w:val="aa"/>
        <w:spacing w:after="120"/>
        <w:ind w:firstLine="567"/>
        <w:jc w:val="both"/>
        <w:rPr>
          <w:rFonts w:ascii="Times New Roman" w:cs="Times New Roman"/>
          <w:sz w:val="28"/>
          <w:szCs w:val="28"/>
        </w:rPr>
      </w:pPr>
      <w:r>
        <w:rPr>
          <w:rFonts w:ascii="Times New Roman" w:cs="Times New Roman"/>
          <w:sz w:val="28"/>
          <w:szCs w:val="28"/>
        </w:rPr>
        <w:lastRenderedPageBreak/>
        <w:t xml:space="preserve">У випадку придбання житла вартістю, </w:t>
      </w:r>
      <w:r w:rsidR="00EE259A">
        <w:rPr>
          <w:rFonts w:ascii="Times New Roman" w:cs="Times New Roman"/>
          <w:sz w:val="28"/>
          <w:szCs w:val="28"/>
        </w:rPr>
        <w:t xml:space="preserve">більшою </w:t>
      </w:r>
      <w:r>
        <w:rPr>
          <w:rFonts w:ascii="Times New Roman" w:cs="Times New Roman"/>
          <w:sz w:val="28"/>
          <w:szCs w:val="28"/>
        </w:rPr>
        <w:t>від розрахункового показника для придбання житла, заявник сплачує власні кошти, що дорівнюють різниці розрахункового показника для придбання житла та суми матеріальної допомоги.</w:t>
      </w:r>
    </w:p>
    <w:p w:rsidR="00BE7558" w:rsidRDefault="00BE7558" w:rsidP="00BE7558">
      <w:pPr>
        <w:pStyle w:val="aa"/>
        <w:numPr>
          <w:ilvl w:val="0"/>
          <w:numId w:val="15"/>
        </w:numPr>
        <w:spacing w:after="120"/>
        <w:ind w:left="0" w:firstLine="568"/>
        <w:jc w:val="both"/>
        <w:rPr>
          <w:rFonts w:ascii="Times New Roman" w:cs="Times New Roman"/>
          <w:sz w:val="28"/>
          <w:szCs w:val="28"/>
        </w:rPr>
      </w:pPr>
      <w:r>
        <w:rPr>
          <w:rFonts w:ascii="Times New Roman" w:cs="Times New Roman"/>
          <w:sz w:val="28"/>
          <w:szCs w:val="28"/>
        </w:rPr>
        <w:t xml:space="preserve">Після прийняття відповідного рішення Комісія надсилає </w:t>
      </w:r>
      <w:r>
        <w:rPr>
          <w:rFonts w:ascii="Times New Roman" w:cs="Times New Roman"/>
          <w:sz w:val="28"/>
          <w:szCs w:val="28"/>
          <w:shd w:val="clear" w:color="auto" w:fill="FFFFFF"/>
        </w:rPr>
        <w:t>до департаменту соціального захисту населення обласної державної адміністрації інформацію про потребу в коштах субвенції</w:t>
      </w:r>
      <w:r>
        <w:rPr>
          <w:rFonts w:ascii="Times New Roman" w:cs="Times New Roman"/>
          <w:sz w:val="28"/>
          <w:szCs w:val="28"/>
          <w:shd w:val="clear" w:color="auto" w:fill="FFFFFF"/>
          <w:lang w:val="ru-RU"/>
        </w:rPr>
        <w:t xml:space="preserve"> </w:t>
      </w:r>
      <w:r>
        <w:rPr>
          <w:rFonts w:ascii="Times New Roman" w:cs="Times New Roman"/>
          <w:sz w:val="28"/>
          <w:szCs w:val="28"/>
          <w:shd w:val="clear" w:color="auto" w:fill="FFFFFF"/>
        </w:rPr>
        <w:t>через систему електронного документообігу.</w:t>
      </w:r>
    </w:p>
    <w:p w:rsidR="00BE7558" w:rsidRDefault="00BE7558" w:rsidP="00BE7558">
      <w:pPr>
        <w:pStyle w:val="1"/>
        <w:numPr>
          <w:ilvl w:val="0"/>
          <w:numId w:val="15"/>
        </w:numPr>
        <w:tabs>
          <w:tab w:val="left" w:pos="1260"/>
        </w:tabs>
        <w:spacing w:after="120" w:line="240" w:lineRule="auto"/>
        <w:ind w:left="0" w:firstLine="567"/>
        <w:jc w:val="both"/>
        <w:rPr>
          <w:rFonts w:ascii="Times New Roman" w:hAnsi="Times New Roman" w:cs="Times New Roman"/>
          <w:kern w:val="2"/>
          <w:sz w:val="28"/>
          <w:szCs w:val="28"/>
          <w:shd w:val="clear" w:color="auto" w:fill="FFFFFF"/>
          <w:lang w:eastAsia="zh-CN"/>
        </w:rPr>
      </w:pPr>
      <w:r>
        <w:rPr>
          <w:rFonts w:ascii="Times New Roman" w:hAnsi="Times New Roman" w:cs="Times New Roman"/>
          <w:kern w:val="2"/>
          <w:sz w:val="28"/>
          <w:szCs w:val="28"/>
          <w:shd w:val="clear" w:color="auto" w:fill="FFFFFF"/>
          <w:lang w:eastAsia="zh-CN"/>
        </w:rPr>
        <w:t xml:space="preserve">Звернення повинні містити інформацію про кількість учасників АТО (ООС) та членів сімей Героїв Небесної Сотні, необхідний обсяг фінансування, підтвердження запланованих відповідних цільових видатків у місцевому бюджеті та обсягу коштів, перерахованих на виплату матеріальної допомоги з місцевого бюджету, а також відповідно завірені копії рішень </w:t>
      </w:r>
      <w:r>
        <w:rPr>
          <w:rFonts w:ascii="Times New Roman" w:hAnsi="Times New Roman" w:cs="Times New Roman"/>
          <w:sz w:val="28"/>
          <w:szCs w:val="28"/>
        </w:rPr>
        <w:t>комісії щодо розгляду заяв заявників</w:t>
      </w:r>
      <w:r>
        <w:rPr>
          <w:rFonts w:ascii="Times New Roman" w:hAnsi="Times New Roman" w:cs="Times New Roman"/>
          <w:kern w:val="2"/>
          <w:sz w:val="28"/>
          <w:szCs w:val="28"/>
          <w:shd w:val="clear" w:color="auto" w:fill="FFFFFF"/>
          <w:lang w:eastAsia="zh-CN"/>
        </w:rPr>
        <w:t>.</w:t>
      </w:r>
    </w:p>
    <w:p w:rsidR="004E12C6" w:rsidRDefault="004E12C6" w:rsidP="00BE7558">
      <w:pPr>
        <w:shd w:val="clear" w:color="auto" w:fill="FFFFFF"/>
        <w:spacing w:after="0" w:line="240" w:lineRule="auto"/>
        <w:ind w:firstLine="567"/>
        <w:jc w:val="both"/>
        <w:rPr>
          <w:rFonts w:ascii="Times New Roman" w:eastAsia="Times New Roman" w:hAnsi="Times New Roman" w:cs="Times New Roman"/>
          <w:sz w:val="28"/>
          <w:szCs w:val="28"/>
          <w:lang w:eastAsia="uk-UA"/>
        </w:rPr>
      </w:pPr>
    </w:p>
    <w:p w:rsidR="00321A75" w:rsidRPr="004E12C6" w:rsidRDefault="004E12C6" w:rsidP="004E12C6">
      <w:pPr>
        <w:shd w:val="clear" w:color="auto" w:fill="FFFFFF"/>
        <w:spacing w:after="0" w:line="240" w:lineRule="auto"/>
        <w:rPr>
          <w:rFonts w:ascii="Times New Roman" w:eastAsia="Times New Roman" w:hAnsi="Times New Roman" w:cs="Times New Roman"/>
          <w:b/>
          <w:sz w:val="28"/>
          <w:szCs w:val="28"/>
          <w:lang w:eastAsia="uk-UA"/>
        </w:rPr>
      </w:pPr>
      <w:r w:rsidRPr="004E12C6">
        <w:rPr>
          <w:rFonts w:ascii="Times New Roman" w:eastAsia="Times New Roman" w:hAnsi="Times New Roman" w:cs="Times New Roman"/>
          <w:b/>
          <w:sz w:val="28"/>
          <w:szCs w:val="28"/>
          <w:lang w:eastAsia="uk-UA"/>
        </w:rPr>
        <w:t xml:space="preserve">Керуючий справами виконавчого комітету          </w:t>
      </w:r>
      <w:r>
        <w:rPr>
          <w:rFonts w:ascii="Times New Roman" w:eastAsia="Times New Roman" w:hAnsi="Times New Roman" w:cs="Times New Roman"/>
          <w:b/>
          <w:sz w:val="28"/>
          <w:szCs w:val="28"/>
          <w:lang w:eastAsia="uk-UA"/>
        </w:rPr>
        <w:t xml:space="preserve">                       </w:t>
      </w:r>
      <w:proofErr w:type="spellStart"/>
      <w:r w:rsidRPr="004E12C6">
        <w:rPr>
          <w:rFonts w:ascii="Times New Roman" w:eastAsia="Times New Roman" w:hAnsi="Times New Roman" w:cs="Times New Roman"/>
          <w:b/>
          <w:sz w:val="28"/>
          <w:szCs w:val="28"/>
          <w:lang w:eastAsia="uk-UA"/>
        </w:rPr>
        <w:t>Степаняк</w:t>
      </w:r>
      <w:proofErr w:type="spellEnd"/>
      <w:r w:rsidRPr="004E12C6">
        <w:rPr>
          <w:rFonts w:ascii="Times New Roman" w:eastAsia="Times New Roman" w:hAnsi="Times New Roman" w:cs="Times New Roman"/>
          <w:b/>
          <w:sz w:val="28"/>
          <w:szCs w:val="28"/>
          <w:lang w:eastAsia="uk-UA"/>
        </w:rPr>
        <w:t xml:space="preserve"> Б.І.</w:t>
      </w:r>
    </w:p>
    <w:p w:rsidR="0056067A" w:rsidRDefault="0056067A"/>
    <w:p w:rsidR="00BE7558" w:rsidRDefault="00BE7558"/>
    <w:p w:rsidR="00BE7558" w:rsidRDefault="00BE7558"/>
    <w:p w:rsidR="00BE7558" w:rsidRDefault="00BE7558"/>
    <w:p w:rsidR="00BE7558" w:rsidRDefault="00BE7558"/>
    <w:p w:rsidR="00BE7558" w:rsidRDefault="00BE7558"/>
    <w:p w:rsidR="00BE7558" w:rsidRDefault="00BE7558"/>
    <w:p w:rsidR="00BE7558" w:rsidRDefault="00BE7558"/>
    <w:p w:rsidR="00BE7558" w:rsidRDefault="00BE7558"/>
    <w:p w:rsidR="00BE7558" w:rsidRDefault="00BE7558"/>
    <w:p w:rsidR="00BE7558" w:rsidRDefault="00BE7558"/>
    <w:p w:rsidR="00CF78B7" w:rsidRDefault="00CF78B7"/>
    <w:p w:rsidR="00CF78B7" w:rsidRDefault="00CF78B7"/>
    <w:p w:rsidR="00CF78B7" w:rsidRDefault="00CF78B7"/>
    <w:p w:rsidR="00CF78B7" w:rsidRDefault="00CF78B7"/>
    <w:p w:rsidR="00CF78B7" w:rsidRDefault="00CF78B7"/>
    <w:p w:rsidR="00CF78B7" w:rsidRDefault="00CF78B7"/>
    <w:p w:rsidR="00CF78B7" w:rsidRDefault="00CF78B7"/>
    <w:p w:rsidR="00CF78B7" w:rsidRDefault="00CF78B7"/>
    <w:p w:rsidR="00CF78B7" w:rsidRDefault="00CF78B7"/>
    <w:p w:rsidR="00BE7558" w:rsidRDefault="00BE7558" w:rsidP="00BE7558">
      <w:pPr>
        <w:shd w:val="clear" w:color="auto" w:fill="FFFFFF"/>
        <w:spacing w:after="0" w:line="240" w:lineRule="auto"/>
        <w:jc w:val="right"/>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lastRenderedPageBreak/>
        <w:t>Міському голові Городоцької міської ради</w:t>
      </w:r>
    </w:p>
    <w:p w:rsidR="00BE7558" w:rsidRDefault="00BE7558" w:rsidP="00BE7558">
      <w:pPr>
        <w:shd w:val="clear" w:color="auto" w:fill="FFFFFF"/>
        <w:spacing w:after="0" w:line="240" w:lineRule="auto"/>
        <w:jc w:val="right"/>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 xml:space="preserve">РЕМЕНЯКУ Володимиру Васильовичу </w:t>
      </w:r>
    </w:p>
    <w:p w:rsidR="00BE7558" w:rsidRDefault="008826E5" w:rsidP="008826E5">
      <w:pPr>
        <w:shd w:val="clear" w:color="auto" w:fill="FFFFFF"/>
        <w:spacing w:after="0" w:line="240" w:lineRule="auto"/>
        <w:jc w:val="center"/>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 xml:space="preserve">                                                                              </w:t>
      </w:r>
      <w:r w:rsidR="00CF78B7">
        <w:rPr>
          <w:rFonts w:ascii="Times New Roman" w:eastAsia="Times New Roman" w:hAnsi="Times New Roman" w:cs="Times New Roman"/>
          <w:color w:val="000000"/>
          <w:sz w:val="24"/>
          <w:szCs w:val="24"/>
          <w:lang w:eastAsia="uk-UA"/>
        </w:rPr>
        <w:t xml:space="preserve">       </w:t>
      </w:r>
      <w:r>
        <w:rPr>
          <w:rFonts w:ascii="Times New Roman" w:eastAsia="Times New Roman" w:hAnsi="Times New Roman" w:cs="Times New Roman"/>
          <w:color w:val="000000"/>
          <w:sz w:val="24"/>
          <w:szCs w:val="24"/>
          <w:lang w:eastAsia="uk-UA"/>
        </w:rPr>
        <w:t xml:space="preserve"> З</w:t>
      </w:r>
      <w:r w:rsidR="00BE7558">
        <w:rPr>
          <w:rFonts w:ascii="Times New Roman" w:eastAsia="Times New Roman" w:hAnsi="Times New Roman" w:cs="Times New Roman"/>
          <w:color w:val="000000"/>
          <w:sz w:val="24"/>
          <w:szCs w:val="24"/>
          <w:lang w:eastAsia="uk-UA"/>
        </w:rPr>
        <w:t>аяв</w:t>
      </w:r>
      <w:r w:rsidR="00CF78B7">
        <w:rPr>
          <w:rFonts w:ascii="Times New Roman" w:eastAsia="Times New Roman" w:hAnsi="Times New Roman" w:cs="Times New Roman"/>
          <w:color w:val="000000"/>
          <w:sz w:val="24"/>
          <w:szCs w:val="24"/>
          <w:lang w:eastAsia="uk-UA"/>
        </w:rPr>
        <w:t>н</w:t>
      </w:r>
      <w:r>
        <w:rPr>
          <w:rFonts w:ascii="Times New Roman" w:eastAsia="Times New Roman" w:hAnsi="Times New Roman" w:cs="Times New Roman"/>
          <w:color w:val="000000"/>
          <w:sz w:val="24"/>
          <w:szCs w:val="24"/>
          <w:lang w:eastAsia="uk-UA"/>
        </w:rPr>
        <w:t>ик____</w:t>
      </w:r>
      <w:r w:rsidR="00BE7558">
        <w:rPr>
          <w:rFonts w:ascii="Times New Roman" w:eastAsia="Times New Roman" w:hAnsi="Times New Roman" w:cs="Times New Roman"/>
          <w:color w:val="000000"/>
          <w:sz w:val="24"/>
          <w:szCs w:val="24"/>
          <w:lang w:eastAsia="uk-UA"/>
        </w:rPr>
        <w:t>________________________</w:t>
      </w:r>
      <w:r>
        <w:rPr>
          <w:rFonts w:ascii="Times New Roman" w:eastAsia="Times New Roman" w:hAnsi="Times New Roman" w:cs="Times New Roman"/>
          <w:color w:val="000000"/>
          <w:sz w:val="24"/>
          <w:szCs w:val="24"/>
          <w:lang w:eastAsia="uk-UA"/>
        </w:rPr>
        <w:t>_</w:t>
      </w:r>
    </w:p>
    <w:p w:rsidR="00BE7558" w:rsidRPr="00BE7558" w:rsidRDefault="00BE7558" w:rsidP="00BE7558">
      <w:pPr>
        <w:shd w:val="clear" w:color="auto" w:fill="FFFFFF"/>
        <w:spacing w:after="0" w:line="240" w:lineRule="auto"/>
        <w:jc w:val="right"/>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Адреса ______________________________</w:t>
      </w:r>
    </w:p>
    <w:p w:rsidR="00BE7558" w:rsidRPr="00C764CE" w:rsidRDefault="00BE7558" w:rsidP="00C764CE">
      <w:pPr>
        <w:shd w:val="clear" w:color="auto" w:fill="FFFFFF"/>
        <w:spacing w:after="0" w:line="240" w:lineRule="auto"/>
        <w:rPr>
          <w:rFonts w:ascii="Times New Roman" w:eastAsia="Times New Roman" w:hAnsi="Times New Roman" w:cs="Times New Roman"/>
          <w:i/>
          <w:color w:val="000000"/>
          <w:sz w:val="28"/>
          <w:szCs w:val="28"/>
          <w:lang w:eastAsia="uk-UA"/>
        </w:rPr>
      </w:pPr>
    </w:p>
    <w:p w:rsidR="008826E5" w:rsidRPr="00CF78B7" w:rsidRDefault="00BE7558" w:rsidP="00786CCA">
      <w:pPr>
        <w:shd w:val="clear" w:color="auto" w:fill="FFFFFF"/>
        <w:tabs>
          <w:tab w:val="left" w:pos="4253"/>
          <w:tab w:val="left" w:pos="4536"/>
        </w:tabs>
        <w:spacing w:after="0" w:line="240" w:lineRule="auto"/>
        <w:jc w:val="center"/>
        <w:rPr>
          <w:rFonts w:ascii="Times New Roman" w:eastAsia="Times New Roman" w:hAnsi="Times New Roman" w:cs="Times New Roman"/>
          <w:i/>
          <w:color w:val="000000"/>
          <w:sz w:val="28"/>
          <w:szCs w:val="28"/>
          <w:lang w:eastAsia="uk-UA"/>
        </w:rPr>
      </w:pPr>
      <w:r w:rsidRPr="00BE7558">
        <w:rPr>
          <w:rFonts w:ascii="Times New Roman" w:eastAsia="Times New Roman" w:hAnsi="Times New Roman" w:cs="Times New Roman"/>
          <w:i/>
          <w:color w:val="000000"/>
          <w:sz w:val="28"/>
          <w:szCs w:val="28"/>
          <w:lang w:eastAsia="uk-UA"/>
        </w:rPr>
        <w:t>ЗАЯВА</w:t>
      </w:r>
      <w:r w:rsidRPr="00C764CE">
        <w:rPr>
          <w:rFonts w:ascii="Times New Roman" w:eastAsia="Times New Roman" w:hAnsi="Times New Roman" w:cs="Times New Roman"/>
          <w:i/>
          <w:color w:val="000000"/>
          <w:sz w:val="28"/>
          <w:szCs w:val="28"/>
          <w:lang w:eastAsia="uk-UA"/>
        </w:rPr>
        <w:br/>
      </w:r>
      <w:r w:rsidR="008826E5" w:rsidRPr="00CF78B7">
        <w:rPr>
          <w:rFonts w:ascii="Times New Roman" w:eastAsia="Times New Roman" w:hAnsi="Times New Roman" w:cs="Times New Roman"/>
          <w:b/>
          <w:i/>
          <w:color w:val="000000"/>
          <w:sz w:val="24"/>
          <w:szCs w:val="24"/>
          <w:shd w:val="clear" w:color="auto" w:fill="FFFFFF"/>
          <w:lang w:eastAsia="uk-UA"/>
        </w:rPr>
        <w:t xml:space="preserve">     </w:t>
      </w:r>
      <w:r w:rsidRPr="00CF78B7">
        <w:rPr>
          <w:rFonts w:ascii="Times New Roman" w:eastAsia="Times New Roman" w:hAnsi="Times New Roman" w:cs="Times New Roman"/>
          <w:b/>
          <w:i/>
          <w:color w:val="000000"/>
          <w:sz w:val="24"/>
          <w:szCs w:val="24"/>
          <w:shd w:val="clear" w:color="auto" w:fill="FFFFFF"/>
          <w:lang w:eastAsia="uk-UA"/>
        </w:rPr>
        <w:t xml:space="preserve">Прошу надати та виплатити </w:t>
      </w:r>
      <w:r w:rsidR="008826E5" w:rsidRPr="00CF78B7">
        <w:rPr>
          <w:rFonts w:ascii="Times New Roman" w:eastAsia="Times New Roman" w:hAnsi="Times New Roman" w:cs="Times New Roman"/>
          <w:b/>
          <w:i/>
          <w:color w:val="000000"/>
          <w:sz w:val="24"/>
          <w:szCs w:val="24"/>
          <w:shd w:val="clear" w:color="auto" w:fill="FFFFFF"/>
          <w:lang w:eastAsia="uk-UA"/>
        </w:rPr>
        <w:t xml:space="preserve"> матеріальну </w:t>
      </w:r>
      <w:r w:rsidRPr="00CF78B7">
        <w:rPr>
          <w:rFonts w:ascii="Times New Roman" w:eastAsia="Times New Roman" w:hAnsi="Times New Roman" w:cs="Times New Roman"/>
          <w:b/>
          <w:i/>
          <w:color w:val="000000"/>
          <w:sz w:val="24"/>
          <w:szCs w:val="24"/>
          <w:shd w:val="clear" w:color="auto" w:fill="FFFFFF"/>
          <w:lang w:eastAsia="uk-UA"/>
        </w:rPr>
        <w:t xml:space="preserve">допомогу на придбання житла </w:t>
      </w:r>
      <w:r w:rsidR="008826E5" w:rsidRPr="00CF78B7">
        <w:rPr>
          <w:rFonts w:ascii="Times New Roman" w:hAnsi="Times New Roman" w:cs="Times New Roman"/>
          <w:b/>
          <w:i/>
          <w:color w:val="000000" w:themeColor="text1"/>
          <w:sz w:val="24"/>
          <w:szCs w:val="24"/>
        </w:rPr>
        <w:t xml:space="preserve">для учасників бойових дій, які брали безпосередню участь в антитерористичній операції (операції Об’єднаних сил), а також бійців-добровольців АТО та членів сімей Героїв Небесної Сотні на умовах співфінансування в рамках реалізації Програми  </w:t>
      </w:r>
      <w:r w:rsidR="008826E5" w:rsidRPr="00CF78B7">
        <w:rPr>
          <w:rFonts w:ascii="Times New Roman" w:eastAsia="TimesNewRomanPSMT-Identity-H" w:hAnsi="Times New Roman" w:cs="Times New Roman"/>
          <w:b/>
          <w:i/>
          <w:sz w:val="24"/>
          <w:szCs w:val="24"/>
          <w:lang w:eastAsia="uk-UA"/>
        </w:rPr>
        <w:t xml:space="preserve">забезпечення </w:t>
      </w:r>
      <w:r w:rsidR="008826E5" w:rsidRPr="00CF78B7">
        <w:rPr>
          <w:rFonts w:ascii="Times New Roman" w:hAnsi="Times New Roman" w:cs="Times New Roman"/>
          <w:b/>
          <w:i/>
          <w:sz w:val="24"/>
          <w:szCs w:val="24"/>
        </w:rPr>
        <w:t>житлом на умовах співфінансування   учасників бойових дій – учасників АТО (ООС) та їхніх  родин, бійців-добровольців АТО, а також родин героїв Небесної Сотні , які перебувають на обліку потребуючих покращення житлових умов у виконавчому комітеті Городоцької міської ради на 2021 -2025 роки, як особі, яка належить до категорії</w:t>
      </w:r>
      <w:r w:rsidR="008826E5" w:rsidRPr="00CF78B7">
        <w:rPr>
          <w:b/>
          <w:sz w:val="24"/>
          <w:szCs w:val="24"/>
        </w:rPr>
        <w:t xml:space="preserve"> _____________________________________________________________________</w:t>
      </w:r>
      <w:r w:rsidR="008826E5">
        <w:rPr>
          <w:sz w:val="28"/>
          <w:szCs w:val="28"/>
        </w:rPr>
        <w:t>___________________________________________________________________</w:t>
      </w:r>
    </w:p>
    <w:p w:rsidR="00C764CE" w:rsidRDefault="000B2B24" w:rsidP="00CF78B7">
      <w:pPr>
        <w:spacing w:line="240" w:lineRule="auto"/>
        <w:contextualSpacing/>
        <w:rPr>
          <w:rFonts w:ascii="Times New Roman" w:eastAsia="Times New Roman" w:hAnsi="Times New Roman" w:cs="Times New Roman"/>
          <w:i/>
          <w:color w:val="000000"/>
          <w:sz w:val="24"/>
          <w:szCs w:val="24"/>
          <w:shd w:val="clear" w:color="auto" w:fill="FFFFFF"/>
          <w:lang w:eastAsia="uk-UA"/>
        </w:rPr>
      </w:pPr>
      <w:r>
        <w:rPr>
          <w:rFonts w:ascii="Times New Roman" w:eastAsia="Times New Roman" w:hAnsi="Times New Roman" w:cs="Times New Roman"/>
          <w:i/>
          <w:color w:val="000000"/>
          <w:sz w:val="24"/>
          <w:szCs w:val="24"/>
          <w:shd w:val="clear" w:color="auto" w:fill="FFFFFF"/>
          <w:lang w:eastAsia="uk-UA"/>
        </w:rPr>
        <w:t xml:space="preserve">     </w:t>
      </w:r>
      <w:r w:rsidR="00BE7558" w:rsidRPr="00C764CE">
        <w:rPr>
          <w:rFonts w:ascii="Times New Roman" w:eastAsia="Times New Roman" w:hAnsi="Times New Roman" w:cs="Times New Roman"/>
          <w:i/>
          <w:color w:val="000000"/>
          <w:sz w:val="24"/>
          <w:szCs w:val="24"/>
          <w:shd w:val="clear" w:color="auto" w:fill="FFFFFF"/>
          <w:lang w:eastAsia="uk-UA"/>
        </w:rPr>
        <w:t>До заяви додаю (відмітити):</w:t>
      </w:r>
      <w:r w:rsidR="00BE7558" w:rsidRPr="00C764CE">
        <w:rPr>
          <w:rFonts w:ascii="Times New Roman" w:eastAsia="Times New Roman" w:hAnsi="Times New Roman" w:cs="Times New Roman"/>
          <w:i/>
          <w:color w:val="000000"/>
          <w:sz w:val="24"/>
          <w:szCs w:val="24"/>
          <w:lang w:eastAsia="uk-UA"/>
        </w:rPr>
        <w:br/>
      </w:r>
      <w:r w:rsidR="00BE7558" w:rsidRPr="00C764CE">
        <w:rPr>
          <w:rFonts w:ascii="Times New Roman" w:eastAsia="Times New Roman" w:hAnsi="Times New Roman" w:cs="Times New Roman"/>
          <w:i/>
          <w:color w:val="000000"/>
          <w:sz w:val="24"/>
          <w:szCs w:val="24"/>
          <w:shd w:val="clear" w:color="auto" w:fill="FFFFFF"/>
          <w:lang w:eastAsia="uk-UA"/>
        </w:rPr>
        <w:t>1. Копію паспорта громадянина України.</w:t>
      </w:r>
    </w:p>
    <w:p w:rsidR="00BE7558" w:rsidRDefault="00BE7558" w:rsidP="00CF78B7">
      <w:pPr>
        <w:spacing w:line="240" w:lineRule="auto"/>
        <w:contextualSpacing/>
        <w:rPr>
          <w:rFonts w:ascii="Times New Roman" w:eastAsia="Times New Roman" w:hAnsi="Times New Roman" w:cs="Times New Roman"/>
          <w:i/>
          <w:color w:val="000000"/>
          <w:sz w:val="28"/>
          <w:szCs w:val="28"/>
          <w:shd w:val="clear" w:color="auto" w:fill="FFFFFF"/>
          <w:lang w:eastAsia="uk-UA"/>
        </w:rPr>
      </w:pPr>
      <w:r w:rsidRPr="00C764CE">
        <w:rPr>
          <w:rFonts w:ascii="Times New Roman" w:eastAsia="Times New Roman" w:hAnsi="Times New Roman" w:cs="Times New Roman"/>
          <w:i/>
          <w:color w:val="000000"/>
          <w:sz w:val="24"/>
          <w:szCs w:val="24"/>
          <w:shd w:val="clear" w:color="auto" w:fill="FFFFFF"/>
          <w:lang w:eastAsia="uk-UA"/>
        </w:rPr>
        <w:t>2. Копію довідки про безпосередню участь в антитерористичній операції.</w:t>
      </w:r>
      <w:r w:rsidRPr="00C764CE">
        <w:rPr>
          <w:rFonts w:ascii="Times New Roman" w:eastAsia="Times New Roman" w:hAnsi="Times New Roman" w:cs="Times New Roman"/>
          <w:i/>
          <w:color w:val="000000"/>
          <w:sz w:val="24"/>
          <w:szCs w:val="24"/>
          <w:lang w:eastAsia="uk-UA"/>
        </w:rPr>
        <w:br/>
      </w:r>
      <w:r w:rsidRPr="00C764CE">
        <w:rPr>
          <w:rFonts w:ascii="Times New Roman" w:eastAsia="Times New Roman" w:hAnsi="Times New Roman" w:cs="Times New Roman"/>
          <w:i/>
          <w:color w:val="000000"/>
          <w:sz w:val="24"/>
          <w:szCs w:val="24"/>
          <w:shd w:val="clear" w:color="auto" w:fill="FFFFFF"/>
          <w:lang w:eastAsia="uk-UA"/>
        </w:rPr>
        <w:t>3. Довідку (витяг з наказу) про перебування на квартирному обліку.</w:t>
      </w:r>
      <w:r w:rsidRPr="00C764CE">
        <w:rPr>
          <w:rFonts w:ascii="Times New Roman" w:eastAsia="Times New Roman" w:hAnsi="Times New Roman" w:cs="Times New Roman"/>
          <w:i/>
          <w:color w:val="000000"/>
          <w:sz w:val="24"/>
          <w:szCs w:val="24"/>
          <w:lang w:eastAsia="uk-UA"/>
        </w:rPr>
        <w:br/>
      </w:r>
      <w:r w:rsidRPr="00C764CE">
        <w:rPr>
          <w:rFonts w:ascii="Times New Roman" w:eastAsia="Times New Roman" w:hAnsi="Times New Roman" w:cs="Times New Roman"/>
          <w:i/>
          <w:color w:val="000000"/>
          <w:sz w:val="24"/>
          <w:szCs w:val="24"/>
          <w:shd w:val="clear" w:color="auto" w:fill="FFFFFF"/>
          <w:lang w:eastAsia="uk-UA"/>
        </w:rPr>
        <w:t>4. Довідку про склад сім’ї.</w:t>
      </w:r>
      <w:r w:rsidRPr="00C764CE">
        <w:rPr>
          <w:rFonts w:ascii="Times New Roman" w:eastAsia="Times New Roman" w:hAnsi="Times New Roman" w:cs="Times New Roman"/>
          <w:i/>
          <w:color w:val="000000"/>
          <w:sz w:val="24"/>
          <w:szCs w:val="24"/>
          <w:lang w:eastAsia="uk-UA"/>
        </w:rPr>
        <w:br/>
      </w:r>
      <w:r w:rsidRPr="00C764CE">
        <w:rPr>
          <w:rFonts w:ascii="Times New Roman" w:eastAsia="Times New Roman" w:hAnsi="Times New Roman" w:cs="Times New Roman"/>
          <w:i/>
          <w:color w:val="000000"/>
          <w:sz w:val="24"/>
          <w:szCs w:val="24"/>
          <w:shd w:val="clear" w:color="auto" w:fill="FFFFFF"/>
          <w:lang w:eastAsia="uk-UA"/>
        </w:rPr>
        <w:t>5. Копію свідоцтва про шлюб.</w:t>
      </w:r>
      <w:r w:rsidRPr="00C764CE">
        <w:rPr>
          <w:rFonts w:ascii="Times New Roman" w:eastAsia="Times New Roman" w:hAnsi="Times New Roman" w:cs="Times New Roman"/>
          <w:i/>
          <w:color w:val="000000"/>
          <w:sz w:val="24"/>
          <w:szCs w:val="24"/>
          <w:lang w:eastAsia="uk-UA"/>
        </w:rPr>
        <w:br/>
      </w:r>
      <w:r w:rsidRPr="00C764CE">
        <w:rPr>
          <w:rFonts w:ascii="Times New Roman" w:eastAsia="Times New Roman" w:hAnsi="Times New Roman" w:cs="Times New Roman"/>
          <w:i/>
          <w:color w:val="000000"/>
          <w:sz w:val="24"/>
          <w:szCs w:val="24"/>
          <w:shd w:val="clear" w:color="auto" w:fill="FFFFFF"/>
          <w:lang w:eastAsia="uk-UA"/>
        </w:rPr>
        <w:t>6. Копію свідоцтва про народження дитини (дітей).</w:t>
      </w:r>
      <w:r w:rsidRPr="00C764CE">
        <w:rPr>
          <w:rFonts w:ascii="Times New Roman" w:eastAsia="Times New Roman" w:hAnsi="Times New Roman" w:cs="Times New Roman"/>
          <w:i/>
          <w:color w:val="000000"/>
          <w:sz w:val="24"/>
          <w:szCs w:val="24"/>
          <w:lang w:eastAsia="uk-UA"/>
        </w:rPr>
        <w:br/>
      </w:r>
      <w:r w:rsidRPr="00C764CE">
        <w:rPr>
          <w:rFonts w:ascii="Times New Roman" w:eastAsia="Times New Roman" w:hAnsi="Times New Roman" w:cs="Times New Roman"/>
          <w:i/>
          <w:color w:val="000000"/>
          <w:sz w:val="24"/>
          <w:szCs w:val="24"/>
          <w:shd w:val="clear" w:color="auto" w:fill="FFFFFF"/>
          <w:lang w:eastAsia="uk-UA"/>
        </w:rPr>
        <w:t>7. Копію реєстраційного номера облікової картки платника податків.</w:t>
      </w:r>
      <w:r w:rsidRPr="00C764CE">
        <w:rPr>
          <w:rFonts w:ascii="Times New Roman" w:eastAsia="Times New Roman" w:hAnsi="Times New Roman" w:cs="Times New Roman"/>
          <w:i/>
          <w:color w:val="000000"/>
          <w:sz w:val="24"/>
          <w:szCs w:val="24"/>
          <w:lang w:eastAsia="uk-UA"/>
        </w:rPr>
        <w:br/>
      </w:r>
      <w:r w:rsidRPr="00C764CE">
        <w:rPr>
          <w:rFonts w:ascii="Times New Roman" w:eastAsia="Times New Roman" w:hAnsi="Times New Roman" w:cs="Times New Roman"/>
          <w:i/>
          <w:color w:val="000000"/>
          <w:sz w:val="24"/>
          <w:szCs w:val="24"/>
          <w:shd w:val="clear" w:color="auto" w:fill="FFFFFF"/>
          <w:lang w:eastAsia="uk-UA"/>
        </w:rPr>
        <w:t>8. Документи, які підтверджують статус заявника чи його дитини (дітей):</w:t>
      </w:r>
      <w:r w:rsidRPr="00C764CE">
        <w:rPr>
          <w:rFonts w:ascii="Times New Roman" w:eastAsia="Times New Roman" w:hAnsi="Times New Roman" w:cs="Times New Roman"/>
          <w:i/>
          <w:color w:val="000000"/>
          <w:sz w:val="24"/>
          <w:szCs w:val="24"/>
          <w:lang w:eastAsia="uk-UA"/>
        </w:rPr>
        <w:br/>
      </w:r>
      <w:r w:rsidRPr="00C764CE">
        <w:rPr>
          <w:rFonts w:ascii="Times New Roman" w:eastAsia="Times New Roman" w:hAnsi="Times New Roman" w:cs="Times New Roman"/>
          <w:i/>
          <w:color w:val="000000"/>
          <w:sz w:val="24"/>
          <w:szCs w:val="24"/>
          <w:shd w:val="clear" w:color="auto" w:fill="FFFFFF"/>
          <w:lang w:eastAsia="uk-UA"/>
        </w:rPr>
        <w:t>8.1. Копію посвідчення члена сім’ї загиблого.</w:t>
      </w:r>
      <w:r w:rsidRPr="00C764CE">
        <w:rPr>
          <w:rFonts w:ascii="Times New Roman" w:eastAsia="Times New Roman" w:hAnsi="Times New Roman" w:cs="Times New Roman"/>
          <w:i/>
          <w:color w:val="000000"/>
          <w:sz w:val="24"/>
          <w:szCs w:val="24"/>
          <w:lang w:eastAsia="uk-UA"/>
        </w:rPr>
        <w:br/>
      </w:r>
      <w:r w:rsidRPr="00C764CE">
        <w:rPr>
          <w:rFonts w:ascii="Times New Roman" w:eastAsia="Times New Roman" w:hAnsi="Times New Roman" w:cs="Times New Roman"/>
          <w:i/>
          <w:color w:val="000000"/>
          <w:sz w:val="24"/>
          <w:szCs w:val="24"/>
          <w:shd w:val="clear" w:color="auto" w:fill="FFFFFF"/>
          <w:lang w:eastAsia="uk-UA"/>
        </w:rPr>
        <w:t>8.2. Копію посвідчення учасника бойових дій.</w:t>
      </w:r>
      <w:r w:rsidRPr="00C764CE">
        <w:rPr>
          <w:rFonts w:ascii="Times New Roman" w:eastAsia="Times New Roman" w:hAnsi="Times New Roman" w:cs="Times New Roman"/>
          <w:i/>
          <w:color w:val="000000"/>
          <w:sz w:val="24"/>
          <w:szCs w:val="24"/>
          <w:lang w:eastAsia="uk-UA"/>
        </w:rPr>
        <w:br/>
      </w:r>
      <w:r w:rsidRPr="00C764CE">
        <w:rPr>
          <w:rFonts w:ascii="Times New Roman" w:eastAsia="Times New Roman" w:hAnsi="Times New Roman" w:cs="Times New Roman"/>
          <w:i/>
          <w:color w:val="000000"/>
          <w:sz w:val="24"/>
          <w:szCs w:val="24"/>
          <w:shd w:val="clear" w:color="auto" w:fill="FFFFFF"/>
          <w:lang w:eastAsia="uk-UA"/>
        </w:rPr>
        <w:t>8.3. Копію посвідчення особи з інвалідністю внаслідок війни ________ групи.</w:t>
      </w:r>
      <w:r w:rsidRPr="00C764CE">
        <w:rPr>
          <w:rFonts w:ascii="Times New Roman" w:eastAsia="Times New Roman" w:hAnsi="Times New Roman" w:cs="Times New Roman"/>
          <w:i/>
          <w:color w:val="000000"/>
          <w:sz w:val="24"/>
          <w:szCs w:val="24"/>
          <w:lang w:eastAsia="uk-UA"/>
        </w:rPr>
        <w:br/>
      </w:r>
      <w:r w:rsidRPr="00C764CE">
        <w:rPr>
          <w:rFonts w:ascii="Times New Roman" w:eastAsia="Times New Roman" w:hAnsi="Times New Roman" w:cs="Times New Roman"/>
          <w:i/>
          <w:color w:val="000000"/>
          <w:sz w:val="24"/>
          <w:szCs w:val="24"/>
          <w:shd w:val="clear" w:color="auto" w:fill="FFFFFF"/>
          <w:lang w:eastAsia="uk-UA"/>
        </w:rPr>
        <w:t>8.4. Копію висновку ЛКК на дитину з інвалідністю.</w:t>
      </w:r>
      <w:r w:rsidRPr="00C764CE">
        <w:rPr>
          <w:rFonts w:ascii="Times New Roman" w:eastAsia="Times New Roman" w:hAnsi="Times New Roman" w:cs="Times New Roman"/>
          <w:i/>
          <w:color w:val="000000"/>
          <w:sz w:val="24"/>
          <w:szCs w:val="24"/>
          <w:lang w:eastAsia="uk-UA"/>
        </w:rPr>
        <w:br/>
      </w:r>
      <w:r w:rsidRPr="00C764CE">
        <w:rPr>
          <w:rFonts w:ascii="Times New Roman" w:eastAsia="Times New Roman" w:hAnsi="Times New Roman" w:cs="Times New Roman"/>
          <w:i/>
          <w:color w:val="000000"/>
          <w:sz w:val="24"/>
          <w:szCs w:val="24"/>
          <w:shd w:val="clear" w:color="auto" w:fill="FFFFFF"/>
          <w:lang w:eastAsia="uk-UA"/>
        </w:rPr>
        <w:t>9. Інші документи (при необхідності, вказати) ______________________________________________________</w:t>
      </w:r>
      <w:r w:rsidRPr="00C764CE">
        <w:rPr>
          <w:rFonts w:ascii="Times New Roman" w:eastAsia="Times New Roman" w:hAnsi="Times New Roman" w:cs="Times New Roman"/>
          <w:i/>
          <w:color w:val="000000"/>
          <w:sz w:val="24"/>
          <w:szCs w:val="24"/>
          <w:lang w:eastAsia="uk-UA"/>
        </w:rPr>
        <w:br/>
      </w:r>
      <w:r w:rsidRPr="00BE7558">
        <w:rPr>
          <w:rFonts w:ascii="Arial Cyr" w:eastAsia="Times New Roman" w:hAnsi="Arial Cyr" w:cs="Times New Roman"/>
          <w:color w:val="000000"/>
          <w:sz w:val="27"/>
          <w:szCs w:val="27"/>
          <w:shd w:val="clear" w:color="auto" w:fill="FFFFFF"/>
          <w:lang w:eastAsia="uk-UA"/>
        </w:rPr>
        <w:t>________________________________________________________________</w:t>
      </w:r>
      <w:r w:rsidRPr="00CF78B7">
        <w:rPr>
          <w:rFonts w:ascii="Times New Roman" w:eastAsia="Times New Roman" w:hAnsi="Times New Roman" w:cs="Times New Roman"/>
          <w:b/>
          <w:color w:val="000000"/>
          <w:sz w:val="24"/>
          <w:szCs w:val="24"/>
          <w:lang w:eastAsia="uk-UA"/>
        </w:rPr>
        <w:br/>
      </w:r>
      <w:r w:rsidR="000B2B24" w:rsidRPr="00CF78B7">
        <w:rPr>
          <w:rFonts w:ascii="Times New Roman" w:eastAsia="Times New Roman" w:hAnsi="Times New Roman" w:cs="Times New Roman"/>
          <w:b/>
          <w:i/>
          <w:color w:val="000000"/>
          <w:sz w:val="24"/>
          <w:szCs w:val="24"/>
          <w:shd w:val="clear" w:color="auto" w:fill="FFFFFF"/>
          <w:lang w:eastAsia="uk-UA"/>
        </w:rPr>
        <w:t xml:space="preserve">        </w:t>
      </w:r>
      <w:r w:rsidRPr="00CF78B7">
        <w:rPr>
          <w:rFonts w:ascii="Times New Roman" w:eastAsia="Times New Roman" w:hAnsi="Times New Roman" w:cs="Times New Roman"/>
          <w:b/>
          <w:i/>
          <w:color w:val="000000"/>
          <w:sz w:val="24"/>
          <w:szCs w:val="24"/>
          <w:shd w:val="clear" w:color="auto" w:fill="FFFFFF"/>
          <w:lang w:eastAsia="uk-UA"/>
        </w:rPr>
        <w:t>Повідомляю, що я, згідно з законодавством України, на пільгових умовах інших кредитів на придбання житла або якщо мені надавалось житло, матеріальна допомога чи виплачувалась грошова компенсація на придбання житла за цією або іншими програмами місцевого чи державного рівня</w:t>
      </w:r>
      <w:r w:rsidRPr="00CF78B7">
        <w:rPr>
          <w:rFonts w:ascii="Times New Roman" w:eastAsia="Times New Roman" w:hAnsi="Times New Roman" w:cs="Times New Roman"/>
          <w:b/>
          <w:i/>
          <w:color w:val="000000"/>
          <w:sz w:val="24"/>
          <w:szCs w:val="24"/>
          <w:lang w:eastAsia="uk-UA"/>
        </w:rPr>
        <w:br/>
      </w:r>
      <w:r w:rsidRPr="00CF78B7">
        <w:rPr>
          <w:rFonts w:ascii="Times New Roman" w:eastAsia="Times New Roman" w:hAnsi="Times New Roman" w:cs="Times New Roman"/>
          <w:b/>
          <w:i/>
          <w:color w:val="000000"/>
          <w:sz w:val="24"/>
          <w:szCs w:val="24"/>
          <w:shd w:val="clear" w:color="auto" w:fill="FFFFFF"/>
          <w:lang w:eastAsia="uk-UA"/>
        </w:rPr>
        <w:t>не отримував _______________________ (вказати прописом)</w:t>
      </w:r>
      <w:r w:rsidRPr="00CF78B7">
        <w:rPr>
          <w:rFonts w:ascii="Times New Roman" w:eastAsia="Times New Roman" w:hAnsi="Times New Roman" w:cs="Times New Roman"/>
          <w:b/>
          <w:i/>
          <w:color w:val="000000"/>
          <w:sz w:val="24"/>
          <w:szCs w:val="24"/>
          <w:lang w:eastAsia="uk-UA"/>
        </w:rPr>
        <w:br/>
      </w:r>
      <w:r w:rsidRPr="00CF78B7">
        <w:rPr>
          <w:rFonts w:ascii="Times New Roman" w:eastAsia="Times New Roman" w:hAnsi="Times New Roman" w:cs="Times New Roman"/>
          <w:b/>
          <w:i/>
          <w:color w:val="000000"/>
          <w:sz w:val="24"/>
          <w:szCs w:val="24"/>
          <w:shd w:val="clear" w:color="auto" w:fill="FFFFFF"/>
          <w:lang w:eastAsia="uk-UA"/>
        </w:rPr>
        <w:t>отримував __________________________ (вказати прописом)</w:t>
      </w:r>
      <w:r w:rsidRPr="00CF78B7">
        <w:rPr>
          <w:rFonts w:ascii="Times New Roman" w:eastAsia="Times New Roman" w:hAnsi="Times New Roman" w:cs="Times New Roman"/>
          <w:b/>
          <w:i/>
          <w:color w:val="000000"/>
          <w:sz w:val="24"/>
          <w:szCs w:val="24"/>
          <w:lang w:eastAsia="uk-UA"/>
        </w:rPr>
        <w:br/>
      </w:r>
      <w:r w:rsidR="000B2B24" w:rsidRPr="00CF78B7">
        <w:rPr>
          <w:rFonts w:ascii="Times New Roman" w:eastAsia="Times New Roman" w:hAnsi="Times New Roman" w:cs="Times New Roman"/>
          <w:b/>
          <w:i/>
          <w:color w:val="000000"/>
          <w:sz w:val="24"/>
          <w:szCs w:val="24"/>
          <w:shd w:val="clear" w:color="auto" w:fill="FFFFFF"/>
          <w:lang w:eastAsia="uk-UA"/>
        </w:rPr>
        <w:t xml:space="preserve">      </w:t>
      </w:r>
      <w:r w:rsidRPr="00CF78B7">
        <w:rPr>
          <w:rFonts w:ascii="Times New Roman" w:eastAsia="Times New Roman" w:hAnsi="Times New Roman" w:cs="Times New Roman"/>
          <w:b/>
          <w:i/>
          <w:color w:val="000000"/>
          <w:sz w:val="24"/>
          <w:szCs w:val="24"/>
          <w:shd w:val="clear" w:color="auto" w:fill="FFFFFF"/>
          <w:lang w:eastAsia="uk-UA"/>
        </w:rPr>
        <w:t>Я усвідомлюю, що наведені мною відомості про склад сім’ї, соціальний статус тощо, що вплинули або могли вплинути на встановлення права на призначення та виплату адресної допомоги на придбання житла на умовах</w:t>
      </w:r>
      <w:r w:rsidR="000B2B24" w:rsidRPr="00CF78B7">
        <w:rPr>
          <w:rFonts w:ascii="Times New Roman" w:eastAsia="Times New Roman" w:hAnsi="Times New Roman" w:cs="Times New Roman"/>
          <w:b/>
          <w:i/>
          <w:color w:val="000000"/>
          <w:sz w:val="24"/>
          <w:szCs w:val="24"/>
          <w:shd w:val="clear" w:color="auto" w:fill="FFFFFF"/>
          <w:lang w:eastAsia="uk-UA"/>
        </w:rPr>
        <w:t xml:space="preserve"> </w:t>
      </w:r>
      <w:r w:rsidRPr="00CF78B7">
        <w:rPr>
          <w:rFonts w:ascii="Times New Roman" w:eastAsia="Times New Roman" w:hAnsi="Times New Roman" w:cs="Times New Roman"/>
          <w:b/>
          <w:i/>
          <w:color w:val="000000"/>
          <w:sz w:val="24"/>
          <w:szCs w:val="24"/>
          <w:shd w:val="clear" w:color="auto" w:fill="FFFFFF"/>
          <w:lang w:eastAsia="uk-UA"/>
        </w:rPr>
        <w:t>співфінансування та на визначення її розміру, будуть перевірені згідно з чинним законодавством</w:t>
      </w:r>
      <w:r w:rsidR="008929B3">
        <w:rPr>
          <w:rFonts w:ascii="Times New Roman" w:eastAsia="Times New Roman" w:hAnsi="Times New Roman" w:cs="Times New Roman"/>
          <w:b/>
          <w:i/>
          <w:color w:val="000000"/>
          <w:sz w:val="24"/>
          <w:szCs w:val="24"/>
          <w:shd w:val="clear" w:color="auto" w:fill="FFFFFF"/>
          <w:lang w:eastAsia="uk-UA"/>
        </w:rPr>
        <w:t xml:space="preserve"> </w:t>
      </w:r>
      <w:r w:rsidRPr="00CF78B7">
        <w:rPr>
          <w:rFonts w:ascii="Times New Roman" w:eastAsia="Times New Roman" w:hAnsi="Times New Roman" w:cs="Times New Roman"/>
          <w:b/>
          <w:i/>
          <w:color w:val="000000"/>
          <w:sz w:val="24"/>
          <w:szCs w:val="24"/>
          <w:shd w:val="clear" w:color="auto" w:fill="FFFFFF"/>
          <w:lang w:eastAsia="uk-UA"/>
        </w:rPr>
        <w:t>України.</w:t>
      </w:r>
      <w:r w:rsidRPr="00CF78B7">
        <w:rPr>
          <w:rFonts w:ascii="Times New Roman" w:eastAsia="Times New Roman" w:hAnsi="Times New Roman" w:cs="Times New Roman"/>
          <w:b/>
          <w:i/>
          <w:color w:val="000000"/>
          <w:sz w:val="24"/>
          <w:szCs w:val="24"/>
          <w:lang w:eastAsia="uk-UA"/>
        </w:rPr>
        <w:br/>
      </w:r>
      <w:r w:rsidR="000B2B24" w:rsidRPr="00CF78B7">
        <w:rPr>
          <w:rFonts w:ascii="Times New Roman" w:eastAsia="Times New Roman" w:hAnsi="Times New Roman" w:cs="Times New Roman"/>
          <w:b/>
          <w:i/>
          <w:color w:val="000000"/>
          <w:sz w:val="24"/>
          <w:szCs w:val="24"/>
          <w:shd w:val="clear" w:color="auto" w:fill="FFFFFF"/>
          <w:lang w:eastAsia="uk-UA"/>
        </w:rPr>
        <w:t xml:space="preserve">      </w:t>
      </w:r>
      <w:r w:rsidRPr="00CF78B7">
        <w:rPr>
          <w:rFonts w:ascii="Times New Roman" w:eastAsia="Times New Roman" w:hAnsi="Times New Roman" w:cs="Times New Roman"/>
          <w:b/>
          <w:i/>
          <w:color w:val="000000"/>
          <w:sz w:val="24"/>
          <w:szCs w:val="24"/>
          <w:shd w:val="clear" w:color="auto" w:fill="FFFFFF"/>
          <w:lang w:eastAsia="uk-UA"/>
        </w:rPr>
        <w:t xml:space="preserve">Про відмову у наданні адресної допомоги на придбання житла на умовах співфінансування та повернення надміру нарахованих коштів у разі подання неповних чи недостовірних відомостей про склад сім’ї, соціальний статус, інвалідність тощо мене </w:t>
      </w:r>
      <w:proofErr w:type="spellStart"/>
      <w:r w:rsidRPr="00CF78B7">
        <w:rPr>
          <w:rFonts w:ascii="Times New Roman" w:eastAsia="Times New Roman" w:hAnsi="Times New Roman" w:cs="Times New Roman"/>
          <w:b/>
          <w:i/>
          <w:color w:val="000000"/>
          <w:sz w:val="24"/>
          <w:szCs w:val="24"/>
          <w:shd w:val="clear" w:color="auto" w:fill="FFFFFF"/>
          <w:lang w:eastAsia="uk-UA"/>
        </w:rPr>
        <w:t>попереджено</w:t>
      </w:r>
      <w:proofErr w:type="spellEnd"/>
      <w:r w:rsidRPr="00CF78B7">
        <w:rPr>
          <w:rFonts w:ascii="Times New Roman" w:eastAsia="Times New Roman" w:hAnsi="Times New Roman" w:cs="Times New Roman"/>
          <w:b/>
          <w:i/>
          <w:color w:val="000000"/>
          <w:sz w:val="24"/>
          <w:szCs w:val="24"/>
          <w:shd w:val="clear" w:color="auto" w:fill="FFFFFF"/>
          <w:lang w:eastAsia="uk-UA"/>
        </w:rPr>
        <w:t>.</w:t>
      </w:r>
      <w:r w:rsidRPr="00CF78B7">
        <w:rPr>
          <w:rFonts w:ascii="Times New Roman" w:eastAsia="Times New Roman" w:hAnsi="Times New Roman" w:cs="Times New Roman"/>
          <w:b/>
          <w:i/>
          <w:color w:val="000000"/>
          <w:sz w:val="24"/>
          <w:szCs w:val="24"/>
          <w:lang w:eastAsia="uk-UA"/>
        </w:rPr>
        <w:br/>
      </w:r>
      <w:r w:rsidR="000B2B24" w:rsidRPr="00CF78B7">
        <w:rPr>
          <w:rFonts w:ascii="Times New Roman" w:eastAsia="Times New Roman" w:hAnsi="Times New Roman" w:cs="Times New Roman"/>
          <w:b/>
          <w:i/>
          <w:color w:val="000000"/>
          <w:sz w:val="24"/>
          <w:szCs w:val="24"/>
          <w:shd w:val="clear" w:color="auto" w:fill="FFFFFF"/>
          <w:lang w:eastAsia="uk-UA"/>
        </w:rPr>
        <w:t xml:space="preserve">        </w:t>
      </w:r>
      <w:r w:rsidRPr="00CF78B7">
        <w:rPr>
          <w:rFonts w:ascii="Times New Roman" w:eastAsia="Times New Roman" w:hAnsi="Times New Roman" w:cs="Times New Roman"/>
          <w:b/>
          <w:i/>
          <w:color w:val="000000"/>
          <w:sz w:val="24"/>
          <w:szCs w:val="24"/>
          <w:shd w:val="clear" w:color="auto" w:fill="FFFFFF"/>
          <w:lang w:eastAsia="uk-UA"/>
        </w:rPr>
        <w:t xml:space="preserve">Мені повідомлено, що у разі зміни місця реєстрації, змін у складі сім’ї, статусу, інвалідності тощо, що може вплинути на виплату адресної допомоги на придбання житла на умовах співфінансування я зобов’язуюсь повідомити </w:t>
      </w:r>
      <w:r w:rsidR="000B2B24" w:rsidRPr="00CF78B7">
        <w:rPr>
          <w:rFonts w:ascii="Times New Roman" w:eastAsia="Times New Roman" w:hAnsi="Times New Roman" w:cs="Times New Roman"/>
          <w:b/>
          <w:i/>
          <w:color w:val="000000"/>
          <w:sz w:val="24"/>
          <w:szCs w:val="24"/>
          <w:shd w:val="clear" w:color="auto" w:fill="FFFFFF"/>
          <w:lang w:eastAsia="uk-UA"/>
        </w:rPr>
        <w:t xml:space="preserve">Городоцьку міську раду </w:t>
      </w:r>
      <w:r w:rsidRPr="00CF78B7">
        <w:rPr>
          <w:rFonts w:ascii="Times New Roman" w:eastAsia="Times New Roman" w:hAnsi="Times New Roman" w:cs="Times New Roman"/>
          <w:b/>
          <w:i/>
          <w:color w:val="000000"/>
          <w:sz w:val="24"/>
          <w:szCs w:val="24"/>
          <w:shd w:val="clear" w:color="auto" w:fill="FFFFFF"/>
          <w:lang w:eastAsia="uk-UA"/>
        </w:rPr>
        <w:t xml:space="preserve"> впродовж трьох днів з дня настання таких обставин.</w:t>
      </w:r>
      <w:r w:rsidRPr="00CF78B7">
        <w:rPr>
          <w:rFonts w:ascii="Times New Roman" w:eastAsia="Times New Roman" w:hAnsi="Times New Roman" w:cs="Times New Roman"/>
          <w:b/>
          <w:i/>
          <w:color w:val="000000"/>
          <w:sz w:val="24"/>
          <w:szCs w:val="24"/>
          <w:lang w:eastAsia="uk-UA"/>
        </w:rPr>
        <w:br/>
      </w:r>
      <w:r w:rsidRPr="00CF78B7">
        <w:rPr>
          <w:rFonts w:ascii="Times New Roman" w:eastAsia="Times New Roman" w:hAnsi="Times New Roman" w:cs="Times New Roman"/>
          <w:b/>
          <w:i/>
          <w:color w:val="000000"/>
          <w:sz w:val="24"/>
          <w:szCs w:val="24"/>
          <w:shd w:val="clear" w:color="auto" w:fill="FFFFFF"/>
          <w:lang w:eastAsia="uk-UA"/>
        </w:rPr>
        <w:t xml:space="preserve">Відповідно до Закону України “Про захист персональних даних“ даю згоду на обробку моїх персональних даних </w:t>
      </w:r>
      <w:r w:rsidR="000B2B24" w:rsidRPr="00CF78B7">
        <w:rPr>
          <w:rFonts w:ascii="Times New Roman" w:eastAsia="Times New Roman" w:hAnsi="Times New Roman" w:cs="Times New Roman"/>
          <w:b/>
          <w:i/>
          <w:color w:val="000000"/>
          <w:sz w:val="24"/>
          <w:szCs w:val="24"/>
          <w:shd w:val="clear" w:color="auto" w:fill="FFFFFF"/>
          <w:lang w:eastAsia="uk-UA"/>
        </w:rPr>
        <w:t>Городоцькою міською радою .</w:t>
      </w:r>
    </w:p>
    <w:p w:rsidR="000B2B24" w:rsidRDefault="000B2B24" w:rsidP="000B2B24">
      <w:pPr>
        <w:spacing w:line="240" w:lineRule="auto"/>
        <w:contextualSpacing/>
        <w:rPr>
          <w:rFonts w:ascii="Times New Roman" w:eastAsia="Times New Roman" w:hAnsi="Times New Roman" w:cs="Times New Roman"/>
          <w:i/>
          <w:color w:val="000000"/>
          <w:sz w:val="28"/>
          <w:szCs w:val="28"/>
          <w:shd w:val="clear" w:color="auto" w:fill="FFFFFF"/>
          <w:lang w:eastAsia="uk-UA"/>
        </w:rPr>
      </w:pPr>
      <w:r>
        <w:rPr>
          <w:rFonts w:ascii="Times New Roman" w:eastAsia="Times New Roman" w:hAnsi="Times New Roman" w:cs="Times New Roman"/>
          <w:i/>
          <w:color w:val="000000"/>
          <w:sz w:val="28"/>
          <w:szCs w:val="28"/>
          <w:shd w:val="clear" w:color="auto" w:fill="FFFFFF"/>
          <w:lang w:eastAsia="uk-UA"/>
        </w:rPr>
        <w:t>_________________________                               _________________</w:t>
      </w:r>
    </w:p>
    <w:p w:rsidR="000B2B24" w:rsidRPr="000B2B24" w:rsidRDefault="000B2B24" w:rsidP="000B2B24">
      <w:pPr>
        <w:spacing w:line="240" w:lineRule="auto"/>
        <w:contextualSpacing/>
        <w:rPr>
          <w:rFonts w:ascii="Times New Roman" w:eastAsia="Times New Roman" w:hAnsi="Times New Roman" w:cs="Times New Roman"/>
          <w:i/>
          <w:color w:val="000000"/>
          <w:sz w:val="16"/>
          <w:szCs w:val="16"/>
          <w:shd w:val="clear" w:color="auto" w:fill="FFFFFF"/>
          <w:lang w:eastAsia="uk-UA"/>
        </w:rPr>
      </w:pPr>
      <w:r>
        <w:rPr>
          <w:rFonts w:ascii="Times New Roman" w:eastAsia="Times New Roman" w:hAnsi="Times New Roman" w:cs="Times New Roman"/>
          <w:i/>
          <w:color w:val="000000"/>
          <w:sz w:val="16"/>
          <w:szCs w:val="16"/>
          <w:shd w:val="clear" w:color="auto" w:fill="FFFFFF"/>
          <w:lang w:eastAsia="uk-UA"/>
        </w:rPr>
        <w:t xml:space="preserve">              </w:t>
      </w:r>
      <w:r w:rsidRPr="000B2B24">
        <w:rPr>
          <w:rFonts w:ascii="Times New Roman" w:eastAsia="Times New Roman" w:hAnsi="Times New Roman" w:cs="Times New Roman"/>
          <w:i/>
          <w:color w:val="000000"/>
          <w:sz w:val="16"/>
          <w:szCs w:val="16"/>
          <w:shd w:val="clear" w:color="auto" w:fill="FFFFFF"/>
          <w:lang w:eastAsia="uk-UA"/>
        </w:rPr>
        <w:t xml:space="preserve">(прізвище </w:t>
      </w:r>
      <w:proofErr w:type="spellStart"/>
      <w:r w:rsidRPr="000B2B24">
        <w:rPr>
          <w:rFonts w:ascii="Times New Roman" w:eastAsia="Times New Roman" w:hAnsi="Times New Roman" w:cs="Times New Roman"/>
          <w:i/>
          <w:color w:val="000000"/>
          <w:sz w:val="16"/>
          <w:szCs w:val="16"/>
          <w:shd w:val="clear" w:color="auto" w:fill="FFFFFF"/>
          <w:lang w:eastAsia="uk-UA"/>
        </w:rPr>
        <w:t>імя</w:t>
      </w:r>
      <w:proofErr w:type="spellEnd"/>
      <w:r w:rsidRPr="000B2B24">
        <w:rPr>
          <w:rFonts w:ascii="Times New Roman" w:eastAsia="Times New Roman" w:hAnsi="Times New Roman" w:cs="Times New Roman"/>
          <w:i/>
          <w:color w:val="000000"/>
          <w:sz w:val="16"/>
          <w:szCs w:val="16"/>
          <w:shd w:val="clear" w:color="auto" w:fill="FFFFFF"/>
          <w:lang w:eastAsia="uk-UA"/>
        </w:rPr>
        <w:t xml:space="preserve"> по батькові)</w:t>
      </w:r>
      <w:r>
        <w:rPr>
          <w:rFonts w:ascii="Times New Roman" w:eastAsia="Times New Roman" w:hAnsi="Times New Roman" w:cs="Times New Roman"/>
          <w:i/>
          <w:color w:val="000000"/>
          <w:sz w:val="16"/>
          <w:szCs w:val="16"/>
          <w:shd w:val="clear" w:color="auto" w:fill="FFFFFF"/>
          <w:lang w:eastAsia="uk-UA"/>
        </w:rPr>
        <w:t xml:space="preserve">                                                                                                       Дата</w:t>
      </w:r>
    </w:p>
    <w:sectPr w:rsidR="000B2B24" w:rsidRPr="000B2B24" w:rsidSect="00CF78B7">
      <w:pgSz w:w="11906" w:h="16838"/>
      <w:pgMar w:top="851" w:right="851" w:bottom="28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00"/>
    <w:family w:val="roman"/>
    <w:pitch w:val="variable"/>
    <w:sig w:usb0="00000000"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Identity-H">
    <w:altName w:val="MS Mincho"/>
    <w:panose1 w:val="00000000000000000000"/>
    <w:charset w:val="80"/>
    <w:family w:val="auto"/>
    <w:notTrueType/>
    <w:pitch w:val="default"/>
    <w:sig w:usb0="00000000" w:usb1="08070000" w:usb2="00000010" w:usb3="00000000" w:csb0="00020000" w:csb1="00000000"/>
  </w:font>
  <w:font w:name="Arial Cyr">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72576"/>
    <w:multiLevelType w:val="multilevel"/>
    <w:tmpl w:val="A984B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E33604"/>
    <w:multiLevelType w:val="multilevel"/>
    <w:tmpl w:val="CD688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C1135B"/>
    <w:multiLevelType w:val="multilevel"/>
    <w:tmpl w:val="92A06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AA48C2"/>
    <w:multiLevelType w:val="hybridMultilevel"/>
    <w:tmpl w:val="76C042FA"/>
    <w:lvl w:ilvl="0" w:tplc="FF74C886">
      <w:start w:val="26"/>
      <w:numFmt w:val="decimal"/>
      <w:lvlText w:val="%1."/>
      <w:lvlJc w:val="left"/>
      <w:pPr>
        <w:ind w:left="943" w:hanging="375"/>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4" w15:restartNumberingAfterBreak="0">
    <w:nsid w:val="0EDE17B9"/>
    <w:multiLevelType w:val="hybridMultilevel"/>
    <w:tmpl w:val="25A0EF1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0F4628EF"/>
    <w:multiLevelType w:val="hybridMultilevel"/>
    <w:tmpl w:val="5C824A1C"/>
    <w:lvl w:ilvl="0" w:tplc="CF2C6508">
      <w:start w:val="18"/>
      <w:numFmt w:val="decimal"/>
      <w:lvlText w:val="%1."/>
      <w:lvlJc w:val="left"/>
      <w:pPr>
        <w:ind w:left="943" w:hanging="375"/>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6" w15:restartNumberingAfterBreak="0">
    <w:nsid w:val="1704241F"/>
    <w:multiLevelType w:val="multilevel"/>
    <w:tmpl w:val="E270A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F71F1C"/>
    <w:multiLevelType w:val="multilevel"/>
    <w:tmpl w:val="37564F92"/>
    <w:lvl w:ilvl="0">
      <w:start w:val="2"/>
      <w:numFmt w:val="decimal"/>
      <w:lvlText w:val="%1."/>
      <w:lvlJc w:val="left"/>
      <w:pPr>
        <w:tabs>
          <w:tab w:val="num" w:pos="435"/>
        </w:tabs>
        <w:ind w:left="435" w:hanging="435"/>
      </w:pPr>
    </w:lvl>
    <w:lvl w:ilvl="1">
      <w:start w:val="1"/>
      <w:numFmt w:val="decimal"/>
      <w:lvlText w:val="%1.%2."/>
      <w:lvlJc w:val="left"/>
      <w:pPr>
        <w:tabs>
          <w:tab w:val="num" w:pos="1429"/>
        </w:tabs>
        <w:ind w:left="1429" w:hanging="720"/>
      </w:pPr>
    </w:lvl>
    <w:lvl w:ilvl="2">
      <w:start w:val="1"/>
      <w:numFmt w:val="decimal"/>
      <w:lvlText w:val="%1.%2.%3."/>
      <w:lvlJc w:val="left"/>
      <w:pPr>
        <w:tabs>
          <w:tab w:val="num" w:pos="2138"/>
        </w:tabs>
        <w:ind w:left="2138" w:hanging="720"/>
      </w:pPr>
    </w:lvl>
    <w:lvl w:ilvl="3">
      <w:start w:val="1"/>
      <w:numFmt w:val="decimal"/>
      <w:lvlText w:val="%1.%2.%3.%4."/>
      <w:lvlJc w:val="left"/>
      <w:pPr>
        <w:tabs>
          <w:tab w:val="num" w:pos="3207"/>
        </w:tabs>
        <w:ind w:left="3207" w:hanging="1080"/>
      </w:pPr>
    </w:lvl>
    <w:lvl w:ilvl="4">
      <w:start w:val="1"/>
      <w:numFmt w:val="decimal"/>
      <w:lvlText w:val="%1.%2.%3.%4.%5."/>
      <w:lvlJc w:val="left"/>
      <w:pPr>
        <w:tabs>
          <w:tab w:val="num" w:pos="3916"/>
        </w:tabs>
        <w:ind w:left="3916" w:hanging="1080"/>
      </w:pPr>
    </w:lvl>
    <w:lvl w:ilvl="5">
      <w:start w:val="1"/>
      <w:numFmt w:val="decimal"/>
      <w:lvlText w:val="%1.%2.%3.%4.%5.%6."/>
      <w:lvlJc w:val="left"/>
      <w:pPr>
        <w:tabs>
          <w:tab w:val="num" w:pos="4985"/>
        </w:tabs>
        <w:ind w:left="4985" w:hanging="1440"/>
      </w:pPr>
    </w:lvl>
    <w:lvl w:ilvl="6">
      <w:start w:val="1"/>
      <w:numFmt w:val="decimal"/>
      <w:lvlText w:val="%1.%2.%3.%4.%5.%6.%7."/>
      <w:lvlJc w:val="left"/>
      <w:pPr>
        <w:tabs>
          <w:tab w:val="num" w:pos="6054"/>
        </w:tabs>
        <w:ind w:left="6054" w:hanging="1800"/>
      </w:pPr>
    </w:lvl>
    <w:lvl w:ilvl="7">
      <w:start w:val="1"/>
      <w:numFmt w:val="decimal"/>
      <w:lvlText w:val="%1.%2.%3.%4.%5.%6.%7.%8."/>
      <w:lvlJc w:val="left"/>
      <w:pPr>
        <w:tabs>
          <w:tab w:val="num" w:pos="6763"/>
        </w:tabs>
        <w:ind w:left="6763" w:hanging="1800"/>
      </w:pPr>
    </w:lvl>
    <w:lvl w:ilvl="8">
      <w:start w:val="1"/>
      <w:numFmt w:val="decimal"/>
      <w:lvlText w:val="%1.%2.%3.%4.%5.%6.%7.%8.%9."/>
      <w:lvlJc w:val="left"/>
      <w:pPr>
        <w:tabs>
          <w:tab w:val="num" w:pos="7832"/>
        </w:tabs>
        <w:ind w:left="7832" w:hanging="2160"/>
      </w:pPr>
    </w:lvl>
  </w:abstractNum>
  <w:abstractNum w:abstractNumId="8" w15:restartNumberingAfterBreak="0">
    <w:nsid w:val="2944486E"/>
    <w:multiLevelType w:val="multilevel"/>
    <w:tmpl w:val="F2123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235476"/>
    <w:multiLevelType w:val="hybridMultilevel"/>
    <w:tmpl w:val="1C6C9D88"/>
    <w:lvl w:ilvl="0" w:tplc="E79A8BAE">
      <w:start w:val="1"/>
      <w:numFmt w:val="decimal"/>
      <w:lvlText w:val="%1)"/>
      <w:lvlJc w:val="left"/>
      <w:pPr>
        <w:ind w:left="1211" w:hanging="360"/>
      </w:pPr>
    </w:lvl>
    <w:lvl w:ilvl="1" w:tplc="04220019">
      <w:start w:val="1"/>
      <w:numFmt w:val="lowerLetter"/>
      <w:lvlText w:val="%2."/>
      <w:lvlJc w:val="left"/>
      <w:pPr>
        <w:ind w:left="1647" w:hanging="360"/>
      </w:pPr>
    </w:lvl>
    <w:lvl w:ilvl="2" w:tplc="0422001B">
      <w:start w:val="1"/>
      <w:numFmt w:val="lowerRoman"/>
      <w:lvlText w:val="%3."/>
      <w:lvlJc w:val="right"/>
      <w:pPr>
        <w:ind w:left="2367" w:hanging="180"/>
      </w:pPr>
    </w:lvl>
    <w:lvl w:ilvl="3" w:tplc="0422000F">
      <w:start w:val="1"/>
      <w:numFmt w:val="decimal"/>
      <w:lvlText w:val="%4."/>
      <w:lvlJc w:val="left"/>
      <w:pPr>
        <w:ind w:left="3087" w:hanging="360"/>
      </w:pPr>
    </w:lvl>
    <w:lvl w:ilvl="4" w:tplc="04220019">
      <w:start w:val="1"/>
      <w:numFmt w:val="lowerLetter"/>
      <w:lvlText w:val="%5."/>
      <w:lvlJc w:val="left"/>
      <w:pPr>
        <w:ind w:left="3807" w:hanging="360"/>
      </w:pPr>
    </w:lvl>
    <w:lvl w:ilvl="5" w:tplc="0422001B">
      <w:start w:val="1"/>
      <w:numFmt w:val="lowerRoman"/>
      <w:lvlText w:val="%6."/>
      <w:lvlJc w:val="right"/>
      <w:pPr>
        <w:ind w:left="4527" w:hanging="180"/>
      </w:pPr>
    </w:lvl>
    <w:lvl w:ilvl="6" w:tplc="0422000F">
      <w:start w:val="1"/>
      <w:numFmt w:val="decimal"/>
      <w:lvlText w:val="%7."/>
      <w:lvlJc w:val="left"/>
      <w:pPr>
        <w:ind w:left="5247" w:hanging="360"/>
      </w:pPr>
    </w:lvl>
    <w:lvl w:ilvl="7" w:tplc="04220019">
      <w:start w:val="1"/>
      <w:numFmt w:val="lowerLetter"/>
      <w:lvlText w:val="%8."/>
      <w:lvlJc w:val="left"/>
      <w:pPr>
        <w:ind w:left="5967" w:hanging="360"/>
      </w:pPr>
    </w:lvl>
    <w:lvl w:ilvl="8" w:tplc="0422001B">
      <w:start w:val="1"/>
      <w:numFmt w:val="lowerRoman"/>
      <w:lvlText w:val="%9."/>
      <w:lvlJc w:val="right"/>
      <w:pPr>
        <w:ind w:left="6687" w:hanging="180"/>
      </w:pPr>
    </w:lvl>
  </w:abstractNum>
  <w:abstractNum w:abstractNumId="10" w15:restartNumberingAfterBreak="0">
    <w:nsid w:val="39A82C51"/>
    <w:multiLevelType w:val="hybridMultilevel"/>
    <w:tmpl w:val="5900D44E"/>
    <w:lvl w:ilvl="0" w:tplc="5936F778">
      <w:start w:val="1"/>
      <w:numFmt w:val="decimal"/>
      <w:lvlText w:val="%1."/>
      <w:lvlJc w:val="left"/>
      <w:pPr>
        <w:ind w:left="3996" w:hanging="735"/>
      </w:pPr>
    </w:lvl>
    <w:lvl w:ilvl="1" w:tplc="04190019">
      <w:start w:val="1"/>
      <w:numFmt w:val="lowerLetter"/>
      <w:lvlText w:val="%2."/>
      <w:lvlJc w:val="left"/>
      <w:pPr>
        <w:ind w:left="1530" w:hanging="360"/>
      </w:pPr>
    </w:lvl>
    <w:lvl w:ilvl="2" w:tplc="0419001B">
      <w:start w:val="1"/>
      <w:numFmt w:val="lowerRoman"/>
      <w:lvlText w:val="%3."/>
      <w:lvlJc w:val="right"/>
      <w:pPr>
        <w:ind w:left="2250" w:hanging="180"/>
      </w:pPr>
    </w:lvl>
    <w:lvl w:ilvl="3" w:tplc="0419000F">
      <w:start w:val="1"/>
      <w:numFmt w:val="decimal"/>
      <w:lvlText w:val="%4."/>
      <w:lvlJc w:val="left"/>
      <w:pPr>
        <w:ind w:left="2970" w:hanging="360"/>
      </w:pPr>
    </w:lvl>
    <w:lvl w:ilvl="4" w:tplc="04190019">
      <w:start w:val="1"/>
      <w:numFmt w:val="lowerLetter"/>
      <w:lvlText w:val="%5."/>
      <w:lvlJc w:val="left"/>
      <w:pPr>
        <w:ind w:left="3690" w:hanging="360"/>
      </w:pPr>
    </w:lvl>
    <w:lvl w:ilvl="5" w:tplc="0419001B">
      <w:start w:val="1"/>
      <w:numFmt w:val="lowerRoman"/>
      <w:lvlText w:val="%6."/>
      <w:lvlJc w:val="right"/>
      <w:pPr>
        <w:ind w:left="4410" w:hanging="180"/>
      </w:pPr>
    </w:lvl>
    <w:lvl w:ilvl="6" w:tplc="0419000F">
      <w:start w:val="1"/>
      <w:numFmt w:val="decimal"/>
      <w:lvlText w:val="%7."/>
      <w:lvlJc w:val="left"/>
      <w:pPr>
        <w:ind w:left="5130" w:hanging="360"/>
      </w:pPr>
    </w:lvl>
    <w:lvl w:ilvl="7" w:tplc="04190019">
      <w:start w:val="1"/>
      <w:numFmt w:val="lowerLetter"/>
      <w:lvlText w:val="%8."/>
      <w:lvlJc w:val="left"/>
      <w:pPr>
        <w:ind w:left="5850" w:hanging="360"/>
      </w:pPr>
    </w:lvl>
    <w:lvl w:ilvl="8" w:tplc="0419001B">
      <w:start w:val="1"/>
      <w:numFmt w:val="lowerRoman"/>
      <w:lvlText w:val="%9."/>
      <w:lvlJc w:val="right"/>
      <w:pPr>
        <w:ind w:left="6570" w:hanging="180"/>
      </w:pPr>
    </w:lvl>
  </w:abstractNum>
  <w:abstractNum w:abstractNumId="11" w15:restartNumberingAfterBreak="0">
    <w:nsid w:val="45B45429"/>
    <w:multiLevelType w:val="multilevel"/>
    <w:tmpl w:val="F88843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8F51A24"/>
    <w:multiLevelType w:val="multilevel"/>
    <w:tmpl w:val="2DFCA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38F52EE"/>
    <w:multiLevelType w:val="multilevel"/>
    <w:tmpl w:val="8772C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64406B8"/>
    <w:multiLevelType w:val="hybridMultilevel"/>
    <w:tmpl w:val="09D8EEF4"/>
    <w:lvl w:ilvl="0" w:tplc="16422F2C">
      <w:numFmt w:val="bullet"/>
      <w:lvlText w:val="-"/>
      <w:lvlJc w:val="left"/>
      <w:pPr>
        <w:ind w:left="927" w:hanging="360"/>
      </w:pPr>
      <w:rPr>
        <w:rFonts w:ascii="Times New Roman" w:eastAsia="Times New Roman" w:hAnsi="Times New Roman" w:cs="Times New Roman" w:hint="default"/>
        <w:color w:val="auto"/>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15" w15:restartNumberingAfterBreak="0">
    <w:nsid w:val="70BC2196"/>
    <w:multiLevelType w:val="hybridMultilevel"/>
    <w:tmpl w:val="EE6C4656"/>
    <w:lvl w:ilvl="0" w:tplc="8248A192">
      <w:start w:val="3"/>
      <w:numFmt w:val="bullet"/>
      <w:lvlText w:val="-"/>
      <w:lvlJc w:val="left"/>
      <w:pPr>
        <w:ind w:left="1069" w:hanging="360"/>
      </w:pPr>
      <w:rPr>
        <w:rFonts w:ascii="Times New Roman" w:eastAsiaTheme="minorHAnsi" w:hAnsi="Times New Roman" w:cs="Times New Roman" w:hint="default"/>
        <w:color w:val="auto"/>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6" w15:restartNumberingAfterBreak="0">
    <w:nsid w:val="722842A8"/>
    <w:multiLevelType w:val="hybridMultilevel"/>
    <w:tmpl w:val="D4963678"/>
    <w:lvl w:ilvl="0" w:tplc="B3CABBBC">
      <w:start w:val="16"/>
      <w:numFmt w:val="decimal"/>
      <w:lvlText w:val="%1."/>
      <w:lvlJc w:val="left"/>
      <w:pPr>
        <w:ind w:left="1368" w:hanging="375"/>
      </w:p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17" w15:restartNumberingAfterBreak="0">
    <w:nsid w:val="72A505CF"/>
    <w:multiLevelType w:val="multilevel"/>
    <w:tmpl w:val="26A63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D6D06B5"/>
    <w:multiLevelType w:val="hybridMultilevel"/>
    <w:tmpl w:val="5900D44E"/>
    <w:lvl w:ilvl="0" w:tplc="5936F778">
      <w:start w:val="1"/>
      <w:numFmt w:val="decimal"/>
      <w:lvlText w:val="%1."/>
      <w:lvlJc w:val="left"/>
      <w:pPr>
        <w:ind w:left="3996" w:hanging="735"/>
      </w:pPr>
    </w:lvl>
    <w:lvl w:ilvl="1" w:tplc="04190019">
      <w:start w:val="1"/>
      <w:numFmt w:val="lowerLetter"/>
      <w:lvlText w:val="%2."/>
      <w:lvlJc w:val="left"/>
      <w:pPr>
        <w:ind w:left="1530" w:hanging="360"/>
      </w:pPr>
    </w:lvl>
    <w:lvl w:ilvl="2" w:tplc="0419001B">
      <w:start w:val="1"/>
      <w:numFmt w:val="lowerRoman"/>
      <w:lvlText w:val="%3."/>
      <w:lvlJc w:val="right"/>
      <w:pPr>
        <w:ind w:left="2250" w:hanging="180"/>
      </w:pPr>
    </w:lvl>
    <w:lvl w:ilvl="3" w:tplc="0419000F">
      <w:start w:val="1"/>
      <w:numFmt w:val="decimal"/>
      <w:lvlText w:val="%4."/>
      <w:lvlJc w:val="left"/>
      <w:pPr>
        <w:ind w:left="2970" w:hanging="360"/>
      </w:pPr>
    </w:lvl>
    <w:lvl w:ilvl="4" w:tplc="04190019">
      <w:start w:val="1"/>
      <w:numFmt w:val="lowerLetter"/>
      <w:lvlText w:val="%5."/>
      <w:lvlJc w:val="left"/>
      <w:pPr>
        <w:ind w:left="3690" w:hanging="360"/>
      </w:pPr>
    </w:lvl>
    <w:lvl w:ilvl="5" w:tplc="0419001B">
      <w:start w:val="1"/>
      <w:numFmt w:val="lowerRoman"/>
      <w:lvlText w:val="%6."/>
      <w:lvlJc w:val="right"/>
      <w:pPr>
        <w:ind w:left="4410" w:hanging="180"/>
      </w:pPr>
    </w:lvl>
    <w:lvl w:ilvl="6" w:tplc="0419000F">
      <w:start w:val="1"/>
      <w:numFmt w:val="decimal"/>
      <w:lvlText w:val="%7."/>
      <w:lvlJc w:val="left"/>
      <w:pPr>
        <w:ind w:left="5130" w:hanging="360"/>
      </w:pPr>
    </w:lvl>
    <w:lvl w:ilvl="7" w:tplc="04190019">
      <w:start w:val="1"/>
      <w:numFmt w:val="lowerLetter"/>
      <w:lvlText w:val="%8."/>
      <w:lvlJc w:val="left"/>
      <w:pPr>
        <w:ind w:left="5850" w:hanging="360"/>
      </w:pPr>
    </w:lvl>
    <w:lvl w:ilvl="8" w:tplc="0419001B">
      <w:start w:val="1"/>
      <w:numFmt w:val="lowerRoman"/>
      <w:lvlText w:val="%9."/>
      <w:lvlJc w:val="right"/>
      <w:pPr>
        <w:ind w:left="6570" w:hanging="180"/>
      </w:pPr>
    </w:lvl>
  </w:abstractNum>
  <w:num w:numId="1">
    <w:abstractNumId w:val="12"/>
  </w:num>
  <w:num w:numId="2">
    <w:abstractNumId w:val="2"/>
  </w:num>
  <w:num w:numId="3">
    <w:abstractNumId w:val="1"/>
  </w:num>
  <w:num w:numId="4">
    <w:abstractNumId w:val="13"/>
  </w:num>
  <w:num w:numId="5">
    <w:abstractNumId w:val="17"/>
  </w:num>
  <w:num w:numId="6">
    <w:abstractNumId w:val="6"/>
  </w:num>
  <w:num w:numId="7">
    <w:abstractNumId w:val="8"/>
  </w:num>
  <w:num w:numId="8">
    <w:abstractNumId w:val="11"/>
  </w:num>
  <w:num w:numId="9">
    <w:abstractNumId w:val="0"/>
  </w:num>
  <w:num w:numId="10">
    <w:abstractNumId w:val="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3"/>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0"/>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492"/>
    <w:rsid w:val="00053315"/>
    <w:rsid w:val="00062F1A"/>
    <w:rsid w:val="000B2B24"/>
    <w:rsid w:val="001637A1"/>
    <w:rsid w:val="001656BB"/>
    <w:rsid w:val="002F1824"/>
    <w:rsid w:val="00321A75"/>
    <w:rsid w:val="003F7492"/>
    <w:rsid w:val="004E12C6"/>
    <w:rsid w:val="0056067A"/>
    <w:rsid w:val="005D0158"/>
    <w:rsid w:val="005F0CAE"/>
    <w:rsid w:val="0070425F"/>
    <w:rsid w:val="00786CCA"/>
    <w:rsid w:val="008826E5"/>
    <w:rsid w:val="008929B3"/>
    <w:rsid w:val="00930503"/>
    <w:rsid w:val="00A437C0"/>
    <w:rsid w:val="00A82FE8"/>
    <w:rsid w:val="00A8782A"/>
    <w:rsid w:val="00B1011A"/>
    <w:rsid w:val="00BE7558"/>
    <w:rsid w:val="00C07086"/>
    <w:rsid w:val="00C764CE"/>
    <w:rsid w:val="00CC14A0"/>
    <w:rsid w:val="00CD3746"/>
    <w:rsid w:val="00CF78B7"/>
    <w:rsid w:val="00D1207D"/>
    <w:rsid w:val="00ED07DD"/>
    <w:rsid w:val="00EE259A"/>
    <w:rsid w:val="00F80947"/>
    <w:rsid w:val="00FE60E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95FC5"/>
  <w15:docId w15:val="{3A018547-8089-40BE-B24F-D8AB13ED8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3">
    <w:name w:val="heading 3"/>
    <w:basedOn w:val="a"/>
    <w:link w:val="30"/>
    <w:uiPriority w:val="9"/>
    <w:qFormat/>
    <w:rsid w:val="00ED07DD"/>
    <w:pPr>
      <w:spacing w:before="100" w:beforeAutospacing="1" w:after="100" w:afterAutospacing="1" w:line="240" w:lineRule="auto"/>
      <w:outlineLvl w:val="2"/>
    </w:pPr>
    <w:rPr>
      <w:rFonts w:ascii="Times New Roman" w:eastAsia="Times New Roman" w:hAnsi="Times New Roman" w:cs="Times New Roman"/>
      <w:b/>
      <w:bCs/>
      <w:sz w:val="27"/>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62F1A"/>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0">
    <w:name w:val="Заголовок 3 Знак"/>
    <w:basedOn w:val="a0"/>
    <w:link w:val="3"/>
    <w:uiPriority w:val="9"/>
    <w:rsid w:val="00ED07DD"/>
    <w:rPr>
      <w:rFonts w:ascii="Times New Roman" w:eastAsia="Times New Roman" w:hAnsi="Times New Roman" w:cs="Times New Roman"/>
      <w:b/>
      <w:bCs/>
      <w:sz w:val="27"/>
      <w:szCs w:val="27"/>
      <w:lang w:eastAsia="uk-UA"/>
    </w:rPr>
  </w:style>
  <w:style w:type="character" w:styleId="a4">
    <w:name w:val="Strong"/>
    <w:basedOn w:val="a0"/>
    <w:uiPriority w:val="22"/>
    <w:qFormat/>
    <w:rsid w:val="00ED07DD"/>
    <w:rPr>
      <w:b/>
      <w:bCs/>
    </w:rPr>
  </w:style>
  <w:style w:type="character" w:styleId="a5">
    <w:name w:val="Hyperlink"/>
    <w:basedOn w:val="a0"/>
    <w:uiPriority w:val="99"/>
    <w:semiHidden/>
    <w:unhideWhenUsed/>
    <w:rsid w:val="00ED07DD"/>
    <w:rPr>
      <w:color w:val="0000FF"/>
      <w:u w:val="single"/>
    </w:rPr>
  </w:style>
  <w:style w:type="paragraph" w:styleId="a6">
    <w:name w:val="List Paragraph"/>
    <w:basedOn w:val="a"/>
    <w:uiPriority w:val="34"/>
    <w:qFormat/>
    <w:rsid w:val="0070425F"/>
    <w:pPr>
      <w:ind w:left="720"/>
      <w:contextualSpacing/>
    </w:pPr>
  </w:style>
  <w:style w:type="paragraph" w:styleId="a7">
    <w:name w:val="Quote"/>
    <w:basedOn w:val="a"/>
    <w:next w:val="a8"/>
    <w:link w:val="a9"/>
    <w:rsid w:val="005D0158"/>
    <w:pPr>
      <w:widowControl w:val="0"/>
      <w:autoSpaceDE w:val="0"/>
      <w:autoSpaceDN w:val="0"/>
      <w:adjustRightInd w:val="0"/>
      <w:spacing w:after="0" w:line="240" w:lineRule="auto"/>
      <w:ind w:left="720" w:right="340" w:firstLine="556"/>
      <w:jc w:val="both"/>
    </w:pPr>
    <w:rPr>
      <w:rFonts w:ascii="Times New Roman" w:eastAsia="Times New Roman" w:hAnsi="Times New Roman" w:cs="Times New Roman"/>
      <w:sz w:val="28"/>
      <w:szCs w:val="20"/>
      <w:lang w:eastAsia="ru-RU"/>
    </w:rPr>
  </w:style>
  <w:style w:type="character" w:customStyle="1" w:styleId="a9">
    <w:name w:val="Цитата Знак"/>
    <w:basedOn w:val="a0"/>
    <w:link w:val="a7"/>
    <w:rsid w:val="005D0158"/>
    <w:rPr>
      <w:rFonts w:ascii="Times New Roman" w:eastAsia="Times New Roman" w:hAnsi="Times New Roman" w:cs="Times New Roman"/>
      <w:sz w:val="28"/>
      <w:szCs w:val="20"/>
      <w:lang w:eastAsia="ru-RU"/>
    </w:rPr>
  </w:style>
  <w:style w:type="paragraph" w:styleId="a8">
    <w:name w:val="Block Text"/>
    <w:basedOn w:val="a"/>
    <w:uiPriority w:val="99"/>
    <w:semiHidden/>
    <w:unhideWhenUsed/>
    <w:rsid w:val="005D015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i/>
      <w:iCs/>
      <w:color w:val="4F81BD" w:themeColor="accent1"/>
    </w:rPr>
  </w:style>
  <w:style w:type="paragraph" w:customStyle="1" w:styleId="rvps2">
    <w:name w:val="rvps2"/>
    <w:basedOn w:val="a"/>
    <w:rsid w:val="005D0158"/>
    <w:pPr>
      <w:spacing w:before="100" w:beforeAutospacing="1" w:after="100" w:afterAutospacing="1" w:line="240" w:lineRule="auto"/>
    </w:pPr>
    <w:rPr>
      <w:rFonts w:ascii="Liberation Serif" w:eastAsia="Times New Roman" w:hAnsi="Liberation Serif" w:cs="Liberation Serif"/>
      <w:sz w:val="24"/>
      <w:szCs w:val="24"/>
      <w:lang w:val="ru-RU" w:eastAsia="ru-RU"/>
    </w:rPr>
  </w:style>
  <w:style w:type="paragraph" w:customStyle="1" w:styleId="1">
    <w:name w:val="Абзац списку1"/>
    <w:basedOn w:val="a"/>
    <w:uiPriority w:val="99"/>
    <w:qFormat/>
    <w:rsid w:val="005D0158"/>
    <w:pPr>
      <w:spacing w:after="0" w:line="256" w:lineRule="auto"/>
      <w:ind w:left="720"/>
    </w:pPr>
    <w:rPr>
      <w:rFonts w:ascii="Calibri" w:eastAsia="Times New Roman" w:hAnsi="Calibri" w:cs="Calibri"/>
    </w:rPr>
  </w:style>
  <w:style w:type="paragraph" w:styleId="aa">
    <w:name w:val="annotation text"/>
    <w:basedOn w:val="a"/>
    <w:link w:val="ab"/>
    <w:uiPriority w:val="99"/>
    <w:unhideWhenUsed/>
    <w:rsid w:val="005F0CAE"/>
    <w:pPr>
      <w:widowControl w:val="0"/>
      <w:suppressAutoHyphens/>
      <w:spacing w:after="0" w:line="240" w:lineRule="auto"/>
    </w:pPr>
    <w:rPr>
      <w:rFonts w:ascii="Liberation Serif" w:eastAsia="Times New Roman" w:hAnsi="Times New Roman" w:cs="Liberation Serif"/>
      <w:kern w:val="2"/>
      <w:sz w:val="20"/>
      <w:szCs w:val="20"/>
      <w:lang w:eastAsia="zh-CN"/>
    </w:rPr>
  </w:style>
  <w:style w:type="character" w:customStyle="1" w:styleId="ab">
    <w:name w:val="Текст примітки Знак"/>
    <w:basedOn w:val="a0"/>
    <w:link w:val="aa"/>
    <w:uiPriority w:val="99"/>
    <w:rsid w:val="005F0CAE"/>
    <w:rPr>
      <w:rFonts w:ascii="Liberation Serif" w:eastAsia="Times New Roman" w:hAnsi="Times New Roman" w:cs="Liberation Serif"/>
      <w:kern w:val="2"/>
      <w:sz w:val="20"/>
      <w:szCs w:val="20"/>
      <w:lang w:eastAsia="zh-CN"/>
    </w:rPr>
  </w:style>
  <w:style w:type="paragraph" w:customStyle="1" w:styleId="10">
    <w:name w:val="Абзац списка1"/>
    <w:basedOn w:val="a"/>
    <w:uiPriority w:val="99"/>
    <w:rsid w:val="005F0CAE"/>
    <w:pPr>
      <w:suppressAutoHyphens/>
      <w:spacing w:after="0" w:line="240" w:lineRule="auto"/>
      <w:ind w:left="720"/>
    </w:pPr>
    <w:rPr>
      <w:rFonts w:ascii="Liberation Serif" w:eastAsia="Times New Roman" w:hAnsi="Liberation Serif" w:cs="Liberation Serif"/>
      <w:sz w:val="24"/>
      <w:szCs w:val="24"/>
      <w:lang w:eastAsia="zh-CN"/>
    </w:rPr>
  </w:style>
  <w:style w:type="paragraph" w:customStyle="1" w:styleId="ac">
    <w:name w:val="a"/>
    <w:basedOn w:val="a"/>
    <w:uiPriority w:val="99"/>
    <w:rsid w:val="005F0CAE"/>
    <w:pPr>
      <w:spacing w:before="100" w:beforeAutospacing="1" w:after="100" w:afterAutospacing="1" w:line="240" w:lineRule="auto"/>
    </w:pPr>
    <w:rPr>
      <w:rFonts w:ascii="Times New Roman" w:eastAsia="SimSun" w:hAnsi="Times New Roman" w:cs="Times New Roman"/>
      <w:sz w:val="24"/>
      <w:szCs w:val="24"/>
      <w:lang w:eastAsia="zh-CN"/>
    </w:rPr>
  </w:style>
  <w:style w:type="paragraph" w:customStyle="1" w:styleId="11">
    <w:name w:val="Обычный1"/>
    <w:rsid w:val="005F0CAE"/>
    <w:pPr>
      <w:spacing w:after="0" w:line="240" w:lineRule="auto"/>
    </w:pPr>
    <w:rPr>
      <w:rFonts w:ascii="Times New Roman" w:eastAsia="Times New Roman" w:hAnsi="Times New Roman" w:cs="Times New Roman"/>
      <w:sz w:val="20"/>
      <w:szCs w:val="20"/>
      <w:lang w:eastAsia="ru-RU"/>
    </w:rPr>
  </w:style>
  <w:style w:type="character" w:customStyle="1" w:styleId="18">
    <w:name w:val="Основной текст Знак18"/>
    <w:semiHidden/>
    <w:rsid w:val="005F0CAE"/>
    <w:rPr>
      <w:color w:val="000000"/>
      <w:sz w:val="24"/>
      <w:szCs w:val="24"/>
      <w:lang w:val="uk-UA" w:eastAsia="uk-UA"/>
    </w:rPr>
  </w:style>
  <w:style w:type="character" w:customStyle="1" w:styleId="rvts0">
    <w:name w:val="rvts0"/>
    <w:basedOn w:val="a0"/>
    <w:uiPriority w:val="99"/>
    <w:rsid w:val="005F0CAE"/>
    <w:rPr>
      <w:rFonts w:ascii="Times New Roman" w:hAnsi="Times New Roman" w:cs="Times New Roman" w:hint="default"/>
    </w:rPr>
  </w:style>
  <w:style w:type="paragraph" w:styleId="ad">
    <w:name w:val="Balloon Text"/>
    <w:basedOn w:val="a"/>
    <w:link w:val="ae"/>
    <w:uiPriority w:val="99"/>
    <w:semiHidden/>
    <w:unhideWhenUsed/>
    <w:rsid w:val="000B2B24"/>
    <w:pPr>
      <w:spacing w:after="0" w:line="240" w:lineRule="auto"/>
    </w:pPr>
    <w:rPr>
      <w:rFonts w:ascii="Segoe UI" w:hAnsi="Segoe UI" w:cs="Segoe UI"/>
      <w:sz w:val="18"/>
      <w:szCs w:val="18"/>
    </w:rPr>
  </w:style>
  <w:style w:type="character" w:customStyle="1" w:styleId="ae">
    <w:name w:val="Текст у виносці Знак"/>
    <w:basedOn w:val="a0"/>
    <w:link w:val="ad"/>
    <w:uiPriority w:val="99"/>
    <w:semiHidden/>
    <w:rsid w:val="000B2B2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904393">
      <w:bodyDiv w:val="1"/>
      <w:marLeft w:val="0"/>
      <w:marRight w:val="0"/>
      <w:marTop w:val="0"/>
      <w:marBottom w:val="0"/>
      <w:divBdr>
        <w:top w:val="none" w:sz="0" w:space="0" w:color="auto"/>
        <w:left w:val="none" w:sz="0" w:space="0" w:color="auto"/>
        <w:bottom w:val="none" w:sz="0" w:space="0" w:color="auto"/>
        <w:right w:val="none" w:sz="0" w:space="0" w:color="auto"/>
      </w:divBdr>
    </w:div>
    <w:div w:id="232155709">
      <w:bodyDiv w:val="1"/>
      <w:marLeft w:val="0"/>
      <w:marRight w:val="0"/>
      <w:marTop w:val="0"/>
      <w:marBottom w:val="0"/>
      <w:divBdr>
        <w:top w:val="none" w:sz="0" w:space="0" w:color="auto"/>
        <w:left w:val="none" w:sz="0" w:space="0" w:color="auto"/>
        <w:bottom w:val="none" w:sz="0" w:space="0" w:color="auto"/>
        <w:right w:val="none" w:sz="0" w:space="0" w:color="auto"/>
      </w:divBdr>
    </w:div>
    <w:div w:id="267348725">
      <w:bodyDiv w:val="1"/>
      <w:marLeft w:val="0"/>
      <w:marRight w:val="0"/>
      <w:marTop w:val="0"/>
      <w:marBottom w:val="0"/>
      <w:divBdr>
        <w:top w:val="none" w:sz="0" w:space="0" w:color="auto"/>
        <w:left w:val="none" w:sz="0" w:space="0" w:color="auto"/>
        <w:bottom w:val="none" w:sz="0" w:space="0" w:color="auto"/>
        <w:right w:val="none" w:sz="0" w:space="0" w:color="auto"/>
      </w:divBdr>
    </w:div>
    <w:div w:id="507057901">
      <w:bodyDiv w:val="1"/>
      <w:marLeft w:val="0"/>
      <w:marRight w:val="0"/>
      <w:marTop w:val="0"/>
      <w:marBottom w:val="0"/>
      <w:divBdr>
        <w:top w:val="none" w:sz="0" w:space="0" w:color="auto"/>
        <w:left w:val="none" w:sz="0" w:space="0" w:color="auto"/>
        <w:bottom w:val="none" w:sz="0" w:space="0" w:color="auto"/>
        <w:right w:val="none" w:sz="0" w:space="0" w:color="auto"/>
      </w:divBdr>
    </w:div>
    <w:div w:id="1117724636">
      <w:bodyDiv w:val="1"/>
      <w:marLeft w:val="0"/>
      <w:marRight w:val="0"/>
      <w:marTop w:val="0"/>
      <w:marBottom w:val="0"/>
      <w:divBdr>
        <w:top w:val="none" w:sz="0" w:space="0" w:color="auto"/>
        <w:left w:val="none" w:sz="0" w:space="0" w:color="auto"/>
        <w:bottom w:val="none" w:sz="0" w:space="0" w:color="auto"/>
        <w:right w:val="none" w:sz="0" w:space="0" w:color="auto"/>
      </w:divBdr>
      <w:divsChild>
        <w:div w:id="451097462">
          <w:marLeft w:val="0"/>
          <w:marRight w:val="0"/>
          <w:marTop w:val="0"/>
          <w:marBottom w:val="0"/>
          <w:divBdr>
            <w:top w:val="none" w:sz="0" w:space="0" w:color="auto"/>
            <w:left w:val="none" w:sz="0" w:space="0" w:color="auto"/>
            <w:bottom w:val="none" w:sz="0" w:space="0" w:color="auto"/>
            <w:right w:val="none" w:sz="0" w:space="0" w:color="auto"/>
          </w:divBdr>
          <w:divsChild>
            <w:div w:id="1474827463">
              <w:marLeft w:val="0"/>
              <w:marRight w:val="0"/>
              <w:marTop w:val="0"/>
              <w:marBottom w:val="0"/>
              <w:divBdr>
                <w:top w:val="none" w:sz="0" w:space="0" w:color="auto"/>
                <w:left w:val="none" w:sz="0" w:space="0" w:color="auto"/>
                <w:bottom w:val="none" w:sz="0" w:space="0" w:color="auto"/>
                <w:right w:val="none" w:sz="0" w:space="0" w:color="auto"/>
              </w:divBdr>
              <w:divsChild>
                <w:div w:id="773402844">
                  <w:marLeft w:val="0"/>
                  <w:marRight w:val="0"/>
                  <w:marTop w:val="0"/>
                  <w:marBottom w:val="0"/>
                  <w:divBdr>
                    <w:top w:val="none" w:sz="0" w:space="0" w:color="auto"/>
                    <w:left w:val="none" w:sz="0" w:space="0" w:color="auto"/>
                    <w:bottom w:val="none" w:sz="0" w:space="0" w:color="auto"/>
                    <w:right w:val="none" w:sz="0" w:space="0" w:color="auto"/>
                  </w:divBdr>
                  <w:divsChild>
                    <w:div w:id="1741055565">
                      <w:marLeft w:val="0"/>
                      <w:marRight w:val="0"/>
                      <w:marTop w:val="0"/>
                      <w:marBottom w:val="240"/>
                      <w:divBdr>
                        <w:top w:val="none" w:sz="0" w:space="0" w:color="auto"/>
                        <w:left w:val="none" w:sz="0" w:space="0" w:color="auto"/>
                        <w:bottom w:val="none" w:sz="0" w:space="0" w:color="auto"/>
                        <w:right w:val="none" w:sz="0" w:space="0" w:color="auto"/>
                      </w:divBdr>
                      <w:divsChild>
                        <w:div w:id="788622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82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680504">
          <w:marLeft w:val="-600"/>
          <w:marRight w:val="0"/>
          <w:marTop w:val="0"/>
          <w:marBottom w:val="0"/>
          <w:divBdr>
            <w:top w:val="none" w:sz="0" w:space="0" w:color="auto"/>
            <w:left w:val="none" w:sz="0" w:space="0" w:color="auto"/>
            <w:bottom w:val="none" w:sz="0" w:space="0" w:color="auto"/>
            <w:right w:val="none" w:sz="0" w:space="0" w:color="auto"/>
          </w:divBdr>
          <w:divsChild>
            <w:div w:id="1894654842">
              <w:marLeft w:val="0"/>
              <w:marRight w:val="0"/>
              <w:marTop w:val="0"/>
              <w:marBottom w:val="0"/>
              <w:divBdr>
                <w:top w:val="none" w:sz="0" w:space="0" w:color="auto"/>
                <w:left w:val="none" w:sz="0" w:space="0" w:color="auto"/>
                <w:bottom w:val="none" w:sz="0" w:space="0" w:color="auto"/>
                <w:right w:val="none" w:sz="0" w:space="0" w:color="auto"/>
              </w:divBdr>
              <w:divsChild>
                <w:div w:id="1125539903">
                  <w:marLeft w:val="0"/>
                  <w:marRight w:val="0"/>
                  <w:marTop w:val="0"/>
                  <w:marBottom w:val="0"/>
                  <w:divBdr>
                    <w:top w:val="none" w:sz="0" w:space="0" w:color="auto"/>
                    <w:left w:val="none" w:sz="0" w:space="0" w:color="auto"/>
                    <w:bottom w:val="none" w:sz="0" w:space="0" w:color="auto"/>
                    <w:right w:val="none" w:sz="0" w:space="0" w:color="auto"/>
                  </w:divBdr>
                </w:div>
              </w:divsChild>
            </w:div>
            <w:div w:id="1438208294">
              <w:marLeft w:val="0"/>
              <w:marRight w:val="0"/>
              <w:marTop w:val="600"/>
              <w:marBottom w:val="0"/>
              <w:divBdr>
                <w:top w:val="none" w:sz="0" w:space="0" w:color="auto"/>
                <w:left w:val="none" w:sz="0" w:space="0" w:color="auto"/>
                <w:bottom w:val="none" w:sz="0" w:space="0" w:color="auto"/>
                <w:right w:val="none" w:sz="0" w:space="0" w:color="auto"/>
              </w:divBdr>
              <w:divsChild>
                <w:div w:id="599605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2196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10805</Words>
  <Characters>6160</Characters>
  <Application>Microsoft Office Word</Application>
  <DocSecurity>0</DocSecurity>
  <Lines>51</Lines>
  <Paragraphs>33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Goloborodko2020</dc:creator>
  <cp:lastModifiedBy>User</cp:lastModifiedBy>
  <cp:revision>6</cp:revision>
  <cp:lastPrinted>2021-04-13T15:12:00Z</cp:lastPrinted>
  <dcterms:created xsi:type="dcterms:W3CDTF">2021-04-12T14:29:00Z</dcterms:created>
  <dcterms:modified xsi:type="dcterms:W3CDTF">2021-05-14T06:39:00Z</dcterms:modified>
</cp:coreProperties>
</file>